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90358" w14:textId="1600053A" w:rsidR="004B5715" w:rsidRPr="00135ADB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35ADB">
        <w:rPr>
          <w:b/>
          <w:highlight w:val="white"/>
          <w:lang w:val="fi-FI"/>
        </w:rPr>
        <w:t>Lisa</w:t>
      </w:r>
      <w:r w:rsidR="006F6B4F" w:rsidRPr="00135ADB">
        <w:rPr>
          <w:b/>
          <w:highlight w:val="white"/>
          <w:lang w:val="fi-FI"/>
        </w:rPr>
        <w:t xml:space="preserve"> </w:t>
      </w:r>
      <w:r w:rsidR="00135ADB" w:rsidRPr="00135ADB">
        <w:rPr>
          <w:b/>
          <w:highlight w:val="white"/>
          <w:lang w:val="fi-FI"/>
        </w:rPr>
        <w:t>1</w:t>
      </w:r>
    </w:p>
    <w:p w14:paraId="6E0231E4" w14:textId="33657528" w:rsidR="004B5715" w:rsidRPr="00135ADB" w:rsidRDefault="004B5715" w:rsidP="008B6E1A">
      <w:pPr>
        <w:spacing w:before="280"/>
        <w:jc w:val="right"/>
        <w:rPr>
          <w:highlight w:val="white"/>
          <w:lang w:val="fi-FI"/>
        </w:rPr>
      </w:pPr>
      <w:r w:rsidRPr="00135ADB">
        <w:rPr>
          <w:highlight w:val="white"/>
          <w:lang w:val="fi-FI"/>
        </w:rPr>
        <w:t>Narva-</w:t>
      </w:r>
      <w:proofErr w:type="spellStart"/>
      <w:r w:rsidRPr="00135ADB">
        <w:rPr>
          <w:highlight w:val="white"/>
          <w:lang w:val="fi-FI"/>
        </w:rPr>
        <w:t>Jõesuu</w:t>
      </w:r>
      <w:proofErr w:type="spellEnd"/>
      <w:r w:rsidRPr="00135ADB">
        <w:rPr>
          <w:highlight w:val="white"/>
          <w:lang w:val="fi-FI"/>
        </w:rPr>
        <w:t xml:space="preserve"> </w:t>
      </w:r>
      <w:proofErr w:type="spellStart"/>
      <w:r w:rsidRPr="00135ADB">
        <w:rPr>
          <w:highlight w:val="white"/>
          <w:lang w:val="fi-FI"/>
        </w:rPr>
        <w:t>Linnavalitsuse</w:t>
      </w:r>
      <w:proofErr w:type="spellEnd"/>
      <w:r w:rsidRPr="00135ADB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135ADB" w:rsidRPr="00135ADB">
        <w:rPr>
          <w:lang w:val="fi-FI"/>
        </w:rPr>
        <w:t>11</w:t>
      </w:r>
      <w:r w:rsidRPr="00135ADB">
        <w:rPr>
          <w:lang w:val="fi-FI"/>
        </w:rPr>
        <w:t>.</w:t>
      </w:r>
      <w:r w:rsidR="00135ADB" w:rsidRPr="00135ADB">
        <w:rPr>
          <w:lang w:val="fi-FI"/>
        </w:rPr>
        <w:t>11</w:t>
      </w:r>
      <w:r w:rsidRPr="00135ADB">
        <w:rPr>
          <w:lang w:val="fi-FI"/>
        </w:rPr>
        <w:t>.202</w:t>
      </w:r>
      <w:r w:rsidR="006577AF" w:rsidRPr="00135ADB">
        <w:rPr>
          <w:lang w:val="fi-FI"/>
        </w:rPr>
        <w:t>5</w:t>
      </w:r>
      <w:r w:rsidRPr="00135ADB">
        <w:rPr>
          <w:lang w:val="fi-FI"/>
        </w:rPr>
        <w:t xml:space="preserve"> </w:t>
      </w:r>
      <w:proofErr w:type="spellStart"/>
      <w:r w:rsidR="000B0525" w:rsidRPr="00135ADB">
        <w:rPr>
          <w:highlight w:val="white"/>
          <w:lang w:val="fi-FI"/>
        </w:rPr>
        <w:t>korraldusele</w:t>
      </w:r>
      <w:proofErr w:type="spellEnd"/>
      <w:r w:rsidR="000B0525" w:rsidRPr="00135ADB">
        <w:rPr>
          <w:highlight w:val="white"/>
          <w:lang w:val="fi-FI"/>
        </w:rPr>
        <w:t xml:space="preserve"> </w:t>
      </w:r>
      <w:proofErr w:type="spellStart"/>
      <w:r w:rsidR="000B0525" w:rsidRPr="00135ADB">
        <w:rPr>
          <w:highlight w:val="white"/>
          <w:lang w:val="fi-FI"/>
        </w:rPr>
        <w:t>nr</w:t>
      </w:r>
      <w:proofErr w:type="spellEnd"/>
      <w:r w:rsidR="00E7551D" w:rsidRPr="00135ADB">
        <w:rPr>
          <w:highlight w:val="white"/>
          <w:lang w:val="fi-FI"/>
        </w:rPr>
        <w:t xml:space="preserve"> </w:t>
      </w:r>
      <w:r w:rsidR="00135ADB" w:rsidRPr="00135ADB">
        <w:rPr>
          <w:highlight w:val="white"/>
          <w:lang w:val="fi-FI"/>
        </w:rPr>
        <w:t>…</w:t>
      </w:r>
    </w:p>
    <w:p w14:paraId="6540D975" w14:textId="77777777" w:rsidR="004B5715" w:rsidRPr="00135ADB" w:rsidRDefault="004B5715" w:rsidP="008B6E1A">
      <w:pPr>
        <w:spacing w:before="119" w:after="119"/>
        <w:jc w:val="both"/>
      </w:pPr>
      <w:r w:rsidRPr="00135ADB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135ADB" w:rsidRDefault="004B5715" w:rsidP="008B6E1A">
      <w:pPr>
        <w:pStyle w:val="western"/>
        <w:spacing w:before="0"/>
        <w:rPr>
          <w:color w:val="auto"/>
        </w:rPr>
      </w:pPr>
      <w:r w:rsidRPr="00135AD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0B4A6686" w:rsidR="004B5715" w:rsidRPr="00135ADB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135AD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135AD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</w:t>
      </w:r>
      <w:proofErr w:type="spellStart"/>
      <w:r w:rsidR="006577AF" w:rsidRPr="00135AD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Olgina</w:t>
      </w:r>
      <w:proofErr w:type="spellEnd"/>
      <w:r w:rsidR="006577AF" w:rsidRPr="00135AD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alevik</w:t>
      </w:r>
      <w:r w:rsidRPr="00135ADB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135ADB" w:rsidRPr="00135AD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Alliksaare tn 1 ja Alliksaare tn 3</w:t>
      </w:r>
    </w:p>
    <w:p w14:paraId="26027020" w14:textId="08C21924" w:rsidR="00B97254" w:rsidRPr="00AB01C6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AB01C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</w:t>
      </w:r>
      <w:r w:rsidRPr="00AB01C6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5E079B" w:rsidRPr="00AB01C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1C8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XXXXXXXXXXXXXX</w:t>
      </w:r>
      <w:r w:rsidR="00135ADB"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3549A454" w14:textId="234B2FB7" w:rsidR="006A7057" w:rsidRPr="00AB01C6" w:rsidRDefault="00DB24E2" w:rsidP="00DB24E2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AB01C6">
        <w:rPr>
          <w:rFonts w:ascii="Times New Roman" w:hAnsi="Times New Roman" w:cs="Times New Roman"/>
          <w:b/>
          <w:color w:val="auto"/>
          <w:highlight w:val="white"/>
        </w:rPr>
        <w:t xml:space="preserve">1.3 </w:t>
      </w:r>
      <w:r w:rsidR="004B5715" w:rsidRPr="00AB01C6">
        <w:rPr>
          <w:rFonts w:ascii="Times New Roman" w:hAnsi="Times New Roman" w:cs="Times New Roman"/>
          <w:b/>
          <w:color w:val="auto"/>
          <w:highlight w:val="white"/>
        </w:rPr>
        <w:t xml:space="preserve">Ehitisregistri andmed: </w:t>
      </w:r>
      <w:r w:rsidR="005E079B" w:rsidRPr="00AB01C6">
        <w:rPr>
          <w:rFonts w:ascii="Times New Roman" w:eastAsia="Times New Roman" w:hAnsi="Times New Roman" w:cs="Times New Roman"/>
          <w:color w:val="auto"/>
          <w:lang w:eastAsia="zh-CN"/>
        </w:rPr>
        <w:t>puuduvad</w:t>
      </w:r>
      <w:r w:rsidR="006A7057" w:rsidRPr="00AB01C6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="006A7057" w:rsidRPr="00AB01C6">
        <w:rPr>
          <w:rFonts w:ascii="Times New Roman" w:hAnsi="Times New Roman" w:cs="Times New Roman"/>
          <w:b/>
          <w:color w:val="auto"/>
        </w:rPr>
        <w:t xml:space="preserve">                                                                                                              </w:t>
      </w:r>
    </w:p>
    <w:p w14:paraId="11BDA9F5" w14:textId="56416E57" w:rsidR="004B5715" w:rsidRPr="00AB01C6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AB01C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Katastritunnus:</w:t>
      </w:r>
      <w:r w:rsidR="001364E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B01C6" w:rsidRPr="00AB01C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Alliksaare tn 1, </w:t>
      </w:r>
      <w:r w:rsidR="001364E7" w:rsidRPr="003D436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(katastritunnus</w:t>
      </w:r>
      <w:r w:rsidR="001364E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:</w:t>
      </w:r>
      <w:r w:rsidR="001364E7" w:rsidRPr="003D436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</w:t>
      </w:r>
      <w:r w:rsidR="00AB01C6" w:rsidRPr="00AB01C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85101:003:1122</w:t>
      </w:r>
      <w:r w:rsidR="001364E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)</w:t>
      </w:r>
      <w:r w:rsidRPr="00AB01C6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pindala </w:t>
      </w:r>
      <w:r w:rsidR="00AB01C6" w:rsidRPr="00AB01C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3841 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AB01C6" w:rsidRPr="00AB01C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Alliksaare tn 3</w:t>
      </w:r>
      <w:r w:rsidR="001364E7" w:rsidRPr="00AB01C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</w:t>
      </w:r>
      <w:r w:rsidR="001364E7" w:rsidRPr="003D436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(katastritunnus</w:t>
      </w:r>
      <w:r w:rsidR="001364E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:</w:t>
      </w:r>
      <w:r w:rsidR="001364E7" w:rsidRPr="003D436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</w:t>
      </w:r>
      <w:r w:rsidR="00AB01C6" w:rsidRPr="00AB01C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85101:003:1124</w:t>
      </w:r>
      <w:r w:rsidR="001364E7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)</w:t>
      </w:r>
      <w:r w:rsidR="00AB01C6" w:rsidRPr="00AB01C6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AB01C6"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pindala </w:t>
      </w:r>
      <w:r w:rsidR="00AB01C6" w:rsidRPr="00AB01C6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3453 </w:t>
      </w:r>
      <w:r w:rsidR="00AB01C6"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AB01C6" w:rsidRPr="00AB01C6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</w:p>
    <w:p w14:paraId="342DC4EA" w14:textId="46C73AB0" w:rsidR="004B5715" w:rsidRPr="00AB01C6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AB01C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5E079B" w:rsidRPr="00AB01C6">
        <w:rPr>
          <w:rFonts w:ascii="Times New Roman" w:hAnsi="Times New Roman" w:cs="Times New Roman"/>
          <w:color w:val="auto"/>
          <w:sz w:val="24"/>
          <w:szCs w:val="24"/>
        </w:rPr>
        <w:t xml:space="preserve">Elamumaa </w:t>
      </w:r>
      <w:r w:rsidR="00AB01C6" w:rsidRPr="00AB01C6">
        <w:rPr>
          <w:rFonts w:ascii="Times New Roman" w:hAnsi="Times New Roman" w:cs="Times New Roman"/>
          <w:color w:val="auto"/>
          <w:sz w:val="24"/>
          <w:szCs w:val="24"/>
        </w:rPr>
        <w:t>50</w:t>
      </w:r>
      <w:r w:rsidR="006A7057" w:rsidRPr="00AB01C6">
        <w:rPr>
          <w:rFonts w:ascii="Times New Roman" w:hAnsi="Times New Roman" w:cs="Times New Roman"/>
          <w:color w:val="auto"/>
          <w:sz w:val="24"/>
          <w:szCs w:val="24"/>
        </w:rPr>
        <w:t>%</w:t>
      </w:r>
      <w:r w:rsidR="00AB01C6" w:rsidRPr="00AB01C6">
        <w:rPr>
          <w:rFonts w:ascii="Times New Roman" w:hAnsi="Times New Roman" w:cs="Times New Roman"/>
          <w:color w:val="auto"/>
          <w:sz w:val="24"/>
          <w:szCs w:val="24"/>
        </w:rPr>
        <w:t>, Ärimaa 50%</w:t>
      </w:r>
    </w:p>
    <w:p w14:paraId="5AE82597" w14:textId="199E0623" w:rsidR="004B5715" w:rsidRPr="00AB01C6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AB01C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AB01C6" w:rsidRPr="00AB01C6">
        <w:rPr>
          <w:rFonts w:ascii="Times New Roman" w:hAnsi="Times New Roman" w:cs="Times New Roman"/>
          <w:color w:val="auto"/>
          <w:sz w:val="24"/>
          <w:szCs w:val="24"/>
        </w:rPr>
        <w:t>rida</w:t>
      </w:r>
      <w:r w:rsidR="005E079B" w:rsidRPr="00AB01C6">
        <w:rPr>
          <w:rFonts w:ascii="Times New Roman" w:hAnsi="Times New Roman" w:cs="Times New Roman"/>
          <w:color w:val="auto"/>
          <w:sz w:val="24"/>
          <w:szCs w:val="24"/>
        </w:rPr>
        <w:t>elamu</w:t>
      </w:r>
      <w:r w:rsidRPr="00AB01C6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6D4C1A51" w14:textId="166FFF7A" w:rsidR="005F2E24" w:rsidRPr="00AB01C6" w:rsidRDefault="004B5715" w:rsidP="00AB01C6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AB01C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AC1C8B">
        <w:rPr>
          <w:rFonts w:ascii="Times New Roman" w:hAnsi="Times New Roman" w:cs="Times New Roman"/>
          <w:color w:val="auto"/>
          <w:sz w:val="24"/>
          <w:szCs w:val="24"/>
        </w:rPr>
        <w:t>XXXXXXXXXXXXXXXXXXX</w:t>
      </w:r>
    </w:p>
    <w:p w14:paraId="577C8AFE" w14:textId="77777777" w:rsidR="00AB01C6" w:rsidRPr="00AB01C6" w:rsidRDefault="00AB01C6" w:rsidP="00AB01C6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</w:p>
    <w:p w14:paraId="1A83346A" w14:textId="77777777" w:rsidR="004B5715" w:rsidRPr="00AB01C6" w:rsidRDefault="004B5715" w:rsidP="000F41A0">
      <w:pPr>
        <w:pStyle w:val="western"/>
        <w:spacing w:before="0"/>
        <w:rPr>
          <w:color w:val="auto"/>
        </w:rPr>
      </w:pPr>
      <w:r w:rsidRPr="00AB01C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AB01C6" w:rsidRDefault="004B5715" w:rsidP="000F41A0">
      <w:pPr>
        <w:pStyle w:val="western"/>
        <w:spacing w:before="0"/>
        <w:rPr>
          <w:color w:val="auto"/>
        </w:rPr>
      </w:pP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AB01C6" w:rsidRDefault="004B5715" w:rsidP="000F41A0">
      <w:pPr>
        <w:pStyle w:val="western"/>
        <w:spacing w:before="0"/>
        <w:rPr>
          <w:color w:val="auto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AB01C6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AB01C6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23E80D19" w:rsidR="00966BCE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AB01C6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AB01C6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01.07.2015 määrus</w:t>
      </w:r>
      <w:r w:rsidR="00440291" w:rsidRPr="00AB01C6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AB01C6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03835548" w14:textId="68FEF789" w:rsidR="00AB01C6" w:rsidRPr="00AB01C6" w:rsidRDefault="00AB01C6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Sotsiaalministri 04.03.2002 määrus nr 42 „Müra normtasemed elu- ja puhkealal, elamutes ning ühiskasutusega hoonetes ja mürataseme mõõtmise meetodid“</w:t>
      </w:r>
    </w:p>
    <w:p w14:paraId="0FF5C86A" w14:textId="65DE1D29" w:rsidR="00AB01C6" w:rsidRPr="004B402D" w:rsidRDefault="00AB01C6" w:rsidP="00AB01C6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4B402D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highlight w:val="white"/>
        </w:rPr>
        <w:t>6</w:t>
      </w:r>
      <w:r w:rsidRPr="004B402D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4B402D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Sotsiaalministri 17.05.2002. a. määrus nr 78: „Vibratsiooni piirväärtused elamutes ja ühiskasutusega hoonetes ning vibratsiooni mõõtmise meetodid“. </w:t>
      </w:r>
    </w:p>
    <w:p w14:paraId="79D051F6" w14:textId="617090D7" w:rsidR="00C21611" w:rsidRPr="00AB01C6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AB01C6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AB01C6">
        <w:rPr>
          <w:rFonts w:ascii="Times New Roman" w:hAnsi="Times New Roman" w:cs="Times New Roman"/>
          <w:b/>
          <w:bCs/>
          <w:color w:val="auto"/>
          <w:highlight w:val="white"/>
        </w:rPr>
        <w:t>7</w:t>
      </w:r>
      <w:r w:rsidRPr="00AB01C6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AB01C6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p w14:paraId="6771727D" w14:textId="38E3BA46" w:rsidR="00C21611" w:rsidRPr="00AB01C6" w:rsidRDefault="00C21611" w:rsidP="000F41A0">
      <w:pPr>
        <w:jc w:val="both"/>
        <w:rPr>
          <w:bCs/>
          <w:lang w:eastAsia="et-EE"/>
        </w:rPr>
      </w:pPr>
      <w:r w:rsidRPr="00AB01C6">
        <w:rPr>
          <w:b/>
          <w:bCs/>
          <w:highlight w:val="white"/>
        </w:rPr>
        <w:t>2.</w:t>
      </w:r>
      <w:r w:rsidR="00AB01C6">
        <w:rPr>
          <w:b/>
          <w:bCs/>
          <w:highlight w:val="white"/>
        </w:rPr>
        <w:t>8</w:t>
      </w:r>
      <w:r w:rsidR="00304827" w:rsidRPr="00AB01C6">
        <w:rPr>
          <w:b/>
          <w:bCs/>
          <w:highlight w:val="white"/>
        </w:rPr>
        <w:t xml:space="preserve"> </w:t>
      </w:r>
      <w:r w:rsidRPr="00AB01C6">
        <w:rPr>
          <w:b/>
          <w:bCs/>
          <w:highlight w:val="white"/>
        </w:rPr>
        <w:t xml:space="preserve"> </w:t>
      </w:r>
      <w:r w:rsidR="00AB01C6" w:rsidRPr="00AB01C6">
        <w:rPr>
          <w:bCs/>
        </w:rPr>
        <w:t>“</w:t>
      </w:r>
      <w:proofErr w:type="spellStart"/>
      <w:r w:rsidR="00AB01C6" w:rsidRPr="00AB01C6">
        <w:t>Olgina</w:t>
      </w:r>
      <w:proofErr w:type="spellEnd"/>
      <w:r w:rsidR="00AB01C6" w:rsidRPr="00AB01C6">
        <w:t xml:space="preserve"> alevikus </w:t>
      </w:r>
      <w:proofErr w:type="spellStart"/>
      <w:r w:rsidR="00AB01C6" w:rsidRPr="00AB01C6">
        <w:t>Futura</w:t>
      </w:r>
      <w:proofErr w:type="spellEnd"/>
      <w:r w:rsidR="00AB01C6" w:rsidRPr="00AB01C6">
        <w:t xml:space="preserve"> maa-ala detailplaneeringut täpsustav DP</w:t>
      </w:r>
      <w:r w:rsidR="00AB01C6" w:rsidRPr="00AB01C6">
        <w:rPr>
          <w:bCs/>
        </w:rPr>
        <w:t>“</w:t>
      </w:r>
      <w:r w:rsidR="00AB01C6" w:rsidRPr="00AB01C6">
        <w:rPr>
          <w:bCs/>
          <w:lang w:eastAsia="et-EE"/>
        </w:rPr>
        <w:t xml:space="preserve">. </w:t>
      </w:r>
      <w:r w:rsidR="00AB01C6" w:rsidRPr="00AB01C6">
        <w:rPr>
          <w:bCs/>
        </w:rPr>
        <w:t>Kehtestatud 17.02.2015 korraldusega 43.</w:t>
      </w:r>
    </w:p>
    <w:p w14:paraId="53531B80" w14:textId="796A1B72" w:rsidR="00CE5E51" w:rsidRPr="00AB01C6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9</w:t>
      </w: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FE7BA8"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Vaivara Vallavolikogu 26.08.2010 määrusega nr 11 kehtestatud  Vaivara valla üldplaneering</w:t>
      </w:r>
      <w:r w:rsidR="00FE7BA8" w:rsidRPr="00AB01C6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182774B" w14:textId="3A7435DD" w:rsidR="004B5715" w:rsidRPr="00AB01C6" w:rsidRDefault="004B5715" w:rsidP="000F41A0">
      <w:pPr>
        <w:pStyle w:val="western"/>
        <w:spacing w:before="0"/>
        <w:rPr>
          <w:color w:val="auto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10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81D40DA" w14:textId="01E028CB" w:rsidR="00C21611" w:rsidRPr="00AB01C6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AB01C6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AB01C6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11</w:t>
      </w:r>
      <w:r w:rsidRPr="00AB01C6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2E798C0A" w:rsidR="00C21611" w:rsidRPr="00AB01C6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AB01C6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AB01C6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AB01C6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2</w:t>
      </w:r>
      <w:r w:rsidRPr="00AB01C6">
        <w:rPr>
          <w:b/>
          <w:u w:val="none"/>
          <w:lang w:val="fi-FI"/>
        </w:rPr>
        <w:t xml:space="preserve"> </w:t>
      </w:r>
      <w:r w:rsidRPr="00AB01C6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3B3438B6" w:rsidR="00C21611" w:rsidRPr="00AB01C6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AB01C6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AB01C6">
        <w:rPr>
          <w:rFonts w:ascii="Times New Roman" w:hAnsi="Times New Roman" w:cs="Times New Roman"/>
          <w:b/>
          <w:bCs/>
          <w:color w:val="auto"/>
        </w:rPr>
        <w:t>1</w:t>
      </w:r>
      <w:r w:rsidR="00AB01C6">
        <w:rPr>
          <w:rFonts w:ascii="Times New Roman" w:hAnsi="Times New Roman" w:cs="Times New Roman"/>
          <w:b/>
          <w:bCs/>
          <w:color w:val="auto"/>
        </w:rPr>
        <w:t>3</w:t>
      </w:r>
      <w:r w:rsidRPr="00AB01C6">
        <w:rPr>
          <w:rFonts w:ascii="Times New Roman" w:hAnsi="Times New Roman"/>
          <w:b/>
          <w:bCs/>
          <w:color w:val="auto"/>
        </w:rPr>
        <w:t xml:space="preserve"> </w:t>
      </w:r>
      <w:r w:rsidRPr="00AB01C6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AB01C6">
        <w:rPr>
          <w:color w:val="auto"/>
          <w:sz w:val="22"/>
          <w:szCs w:val="22"/>
        </w:rPr>
        <w:t xml:space="preserve"> </w:t>
      </w:r>
    </w:p>
    <w:p w14:paraId="6A540C2C" w14:textId="3E7A6664" w:rsidR="006B6F02" w:rsidRPr="00AB01C6" w:rsidRDefault="006B6F02" w:rsidP="000F41A0">
      <w:pPr>
        <w:pStyle w:val="western"/>
        <w:spacing w:before="0"/>
        <w:rPr>
          <w:color w:val="auto"/>
        </w:rPr>
      </w:pP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4</w:t>
      </w:r>
      <w:r w:rsidRPr="00AB01C6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AB01C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3F2BBFC" w14:textId="77777777" w:rsidR="004678BE" w:rsidRPr="00F052AF" w:rsidRDefault="004678BE" w:rsidP="008B6E1A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18524B67" w14:textId="094F8FD8" w:rsidR="00B15341" w:rsidRPr="00E1062E" w:rsidRDefault="004B5715" w:rsidP="008B6E1A">
      <w:pPr>
        <w:pStyle w:val="western"/>
        <w:spacing w:before="0"/>
        <w:rPr>
          <w:color w:val="auto"/>
        </w:rPr>
      </w:pPr>
      <w:r w:rsidRPr="00E1062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7E4BCFE" w14:textId="0D333212" w:rsidR="00B15341" w:rsidRPr="00E1062E" w:rsidRDefault="00B15341" w:rsidP="008B6E1A">
      <w:pPr>
        <w:pStyle w:val="western"/>
        <w:spacing w:before="0"/>
        <w:rPr>
          <w:color w:val="auto"/>
        </w:rPr>
      </w:pPr>
      <w:r w:rsidRPr="00E1062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E1062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</w:p>
    <w:p w14:paraId="4814F445" w14:textId="77777777" w:rsidR="005860C5" w:rsidRPr="00E1062E" w:rsidRDefault="004B5715" w:rsidP="003907A0">
      <w:pPr>
        <w:pStyle w:val="Default"/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</w:pPr>
      <w:r w:rsidRPr="00E1062E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3.</w:t>
      </w:r>
      <w:r w:rsidR="007E4F6E" w:rsidRPr="00E1062E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2</w:t>
      </w:r>
      <w:r w:rsidRPr="00E1062E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 xml:space="preserve"> Hoonestusala/ kubatuur: </w:t>
      </w:r>
    </w:p>
    <w:p w14:paraId="3BC22CEB" w14:textId="77777777" w:rsidR="00A11DF5" w:rsidRPr="00950765" w:rsidRDefault="00A11DF5" w:rsidP="00BE0943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bookmarkStart w:id="0" w:name="_Hlk145495899"/>
      <w:r w:rsidRPr="0095076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Maa-alale on kehtestatud: “</w:t>
      </w:r>
      <w:proofErr w:type="spellStart"/>
      <w:r w:rsidRPr="0095076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Olgina</w:t>
      </w:r>
      <w:proofErr w:type="spellEnd"/>
      <w:r w:rsidRPr="0095076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alevikus </w:t>
      </w:r>
      <w:proofErr w:type="spellStart"/>
      <w:r w:rsidRPr="0095076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Futura</w:t>
      </w:r>
      <w:proofErr w:type="spellEnd"/>
      <w:r w:rsidRPr="0095076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maa-ala detailplaneeringut täpsustav DP“, töö nr.H-166-14, 2014a, mis on koostatud ettevõtte KOOTPLAAN OÜ poolt 2014. aastal.  Kehtestatud 17.02.2015 korraldusega 43. </w:t>
      </w:r>
    </w:p>
    <w:p w14:paraId="5691E1BD" w14:textId="65391E1E" w:rsidR="00A11DF5" w:rsidRDefault="00A11DF5" w:rsidP="00A11DF5">
      <w:pPr>
        <w:jc w:val="both"/>
        <w:rPr>
          <w:bCs/>
        </w:rPr>
      </w:pPr>
      <w:r w:rsidRPr="005D46EB">
        <w:rPr>
          <w:bCs/>
        </w:rPr>
        <w:lastRenderedPageBreak/>
        <w:t xml:space="preserve">Antud detailplaneeringu põhijoonisele (joonis 4) </w:t>
      </w:r>
      <w:r w:rsidRPr="005D46EB">
        <w:rPr>
          <w:bCs/>
          <w:lang w:eastAsia="et-EE"/>
        </w:rPr>
        <w:t xml:space="preserve">Alliksaare tn 1 </w:t>
      </w:r>
      <w:r w:rsidRPr="005D46EB">
        <w:rPr>
          <w:bCs/>
        </w:rPr>
        <w:t>krundil vastab tähis F-46 ja</w:t>
      </w:r>
      <w:r w:rsidRPr="005D46EB">
        <w:rPr>
          <w:bCs/>
          <w:lang w:eastAsia="et-EE"/>
        </w:rPr>
        <w:t xml:space="preserve"> Alliksaare tn 3 </w:t>
      </w:r>
      <w:r w:rsidRPr="005D46EB">
        <w:rPr>
          <w:bCs/>
        </w:rPr>
        <w:t>krundil vastab tähis F-45</w:t>
      </w:r>
      <w:r>
        <w:rPr>
          <w:bCs/>
        </w:rPr>
        <w:t>.</w:t>
      </w:r>
    </w:p>
    <w:p w14:paraId="2DB16383" w14:textId="1B8EE707" w:rsidR="00A11DF5" w:rsidRDefault="00A11DF5" w:rsidP="00BE0943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bCs/>
          <w:color w:val="auto"/>
        </w:rPr>
        <w:t>D</w:t>
      </w:r>
      <w:r w:rsidRPr="0004587F">
        <w:rPr>
          <w:rFonts w:ascii="Times New Roman" w:hAnsi="Times New Roman" w:cs="Times New Roman"/>
          <w:bCs/>
          <w:color w:val="auto"/>
        </w:rPr>
        <w:t>etailplaneeringu seletuskirjas p. III-</w:t>
      </w:r>
      <w:r>
        <w:rPr>
          <w:rFonts w:ascii="Times New Roman" w:hAnsi="Times New Roman" w:cs="Times New Roman"/>
          <w:bCs/>
          <w:color w:val="auto"/>
        </w:rPr>
        <w:t>11 ehitusõiguse koondtabel</w:t>
      </w:r>
      <w:r w:rsidRPr="0004587F">
        <w:rPr>
          <w:rFonts w:ascii="Times New Roman" w:hAnsi="Times New Roman" w:cs="Times New Roman"/>
          <w:bCs/>
          <w:color w:val="auto"/>
          <w:lang w:eastAsia="ar-SA"/>
        </w:rPr>
        <w:t xml:space="preserve"> </w:t>
      </w:r>
      <w:r>
        <w:rPr>
          <w:rFonts w:ascii="Times New Roman" w:hAnsi="Times New Roman" w:cs="Times New Roman"/>
          <w:bCs/>
          <w:color w:val="auto"/>
          <w:lang w:eastAsia="ar-SA"/>
        </w:rPr>
        <w:t>(</w:t>
      </w:r>
      <w:r w:rsidRPr="00BD1DA0">
        <w:rPr>
          <w:rFonts w:ascii="Times New Roman" w:hAnsi="Times New Roman" w:cs="Times New Roman"/>
          <w:bCs/>
          <w:color w:val="auto"/>
        </w:rPr>
        <w:t>lk.</w:t>
      </w:r>
      <w:r>
        <w:rPr>
          <w:rFonts w:ascii="Times New Roman" w:hAnsi="Times New Roman" w:cs="Times New Roman"/>
          <w:bCs/>
          <w:color w:val="auto"/>
        </w:rPr>
        <w:t>16</w:t>
      </w:r>
      <w:r w:rsidRPr="00BD1DA0">
        <w:rPr>
          <w:rFonts w:ascii="Times New Roman" w:hAnsi="Times New Roman" w:cs="Times New Roman"/>
          <w:bCs/>
          <w:color w:val="auto"/>
        </w:rPr>
        <w:t>)</w:t>
      </w:r>
      <w:r w:rsidRPr="00D61B79">
        <w:rPr>
          <w:rFonts w:ascii="Times New Roman" w:hAnsi="Times New Roman" w:cs="Times New Roman"/>
          <w:bCs/>
          <w:color w:val="auto"/>
        </w:rPr>
        <w:t xml:space="preserve"> </w:t>
      </w:r>
      <w:r w:rsidRPr="006B5FD5">
        <w:rPr>
          <w:rFonts w:ascii="Times New Roman" w:hAnsi="Times New Roman" w:cs="Times New Roman"/>
          <w:color w:val="auto"/>
          <w:highlight w:val="white"/>
        </w:rPr>
        <w:t>krundi tähis</w:t>
      </w:r>
      <w:r w:rsidRPr="006B5FD5">
        <w:rPr>
          <w:rFonts w:ascii="Times New Roman" w:eastAsia="Times New Roman" w:hAnsi="Times New Roman" w:cs="Times New Roman"/>
          <w:color w:val="auto"/>
          <w:lang w:eastAsia="zh-CN"/>
        </w:rPr>
        <w:t>:</w:t>
      </w:r>
    </w:p>
    <w:p w14:paraId="74BDF9A7" w14:textId="55781A52" w:rsidR="00FA484D" w:rsidRPr="006B5FD5" w:rsidRDefault="00FA484D" w:rsidP="00FA484D">
      <w:pPr>
        <w:jc w:val="both"/>
        <w:rPr>
          <w:b/>
          <w:i/>
          <w:iCs/>
        </w:rPr>
      </w:pPr>
      <w:r w:rsidRPr="006B5FD5">
        <w:rPr>
          <w:b/>
          <w:i/>
          <w:iCs/>
        </w:rPr>
        <w:t>F-</w:t>
      </w:r>
      <w:r>
        <w:rPr>
          <w:b/>
          <w:i/>
          <w:iCs/>
        </w:rPr>
        <w:t>45</w:t>
      </w:r>
      <w:r w:rsidRPr="006B5FD5">
        <w:rPr>
          <w:b/>
          <w:i/>
          <w:iCs/>
        </w:rPr>
        <w:t xml:space="preserve"> (</w:t>
      </w:r>
      <w:r>
        <w:rPr>
          <w:b/>
          <w:i/>
          <w:iCs/>
        </w:rPr>
        <w:t>Allikasaare</w:t>
      </w:r>
      <w:r w:rsidRPr="006B5FD5">
        <w:rPr>
          <w:b/>
          <w:i/>
          <w:iCs/>
        </w:rPr>
        <w:t xml:space="preserve"> tn </w:t>
      </w:r>
      <w:r>
        <w:rPr>
          <w:b/>
          <w:i/>
          <w:iCs/>
        </w:rPr>
        <w:t>3</w:t>
      </w:r>
      <w:r w:rsidRPr="006B5FD5">
        <w:rPr>
          <w:b/>
          <w:i/>
          <w:iCs/>
        </w:rPr>
        <w:t>):</w:t>
      </w:r>
    </w:p>
    <w:p w14:paraId="371F7FD8" w14:textId="7EDC3F90" w:rsidR="00FA484D" w:rsidRDefault="00FA484D" w:rsidP="00FA484D">
      <w:pPr>
        <w:jc w:val="both"/>
      </w:pPr>
      <w:r w:rsidRPr="006B5FD5">
        <w:t xml:space="preserve">Hoonete alune pind: </w:t>
      </w:r>
      <w:r>
        <w:t>1209</w:t>
      </w:r>
      <w:r w:rsidRPr="006B5FD5">
        <w:t>m</w:t>
      </w:r>
      <w:r w:rsidRPr="006B5FD5">
        <w:rPr>
          <w:vertAlign w:val="superscript"/>
        </w:rPr>
        <w:t>2</w:t>
      </w:r>
      <w:r w:rsidRPr="006B5FD5">
        <w:t xml:space="preserve"> (</w:t>
      </w:r>
      <w:r>
        <w:t>täisehitus%- 35</w:t>
      </w:r>
      <w:r w:rsidRPr="006B5FD5">
        <w:t>%)</w:t>
      </w:r>
    </w:p>
    <w:p w14:paraId="4E7844D4" w14:textId="73AB73A7" w:rsidR="00FA484D" w:rsidRPr="007C0D9D" w:rsidRDefault="00FA484D" w:rsidP="00FA484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C0D9D">
        <w:rPr>
          <w:rFonts w:ascii="Times New Roman" w:hAnsi="Times New Roman" w:cs="Times New Roman"/>
          <w:color w:val="auto"/>
        </w:rPr>
        <w:t>Lubatud on</w:t>
      </w:r>
      <w:r w:rsidRPr="00C038EC">
        <w:rPr>
          <w:rFonts w:ascii="Times New Roman" w:hAnsi="Times New Roman" w:cs="Times New Roman"/>
          <w:color w:val="auto"/>
        </w:rPr>
        <w:t xml:space="preserve"> hoonestusala</w:t>
      </w:r>
      <w:r w:rsidRPr="001364E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7C0D9D">
        <w:rPr>
          <w:rFonts w:ascii="Times New Roman" w:hAnsi="Times New Roman" w:cs="Times New Roman"/>
          <w:color w:val="auto"/>
        </w:rPr>
        <w:t xml:space="preserve">suurendamine, kuid mitte rohkem kui 10 protsendi ulatuses esialgsest lahendusest: </w:t>
      </w:r>
      <w:r w:rsidR="00B66A6B">
        <w:rPr>
          <w:rFonts w:ascii="Times New Roman" w:hAnsi="Times New Roman" w:cs="Times New Roman"/>
          <w:color w:val="auto"/>
          <w:highlight w:val="white"/>
        </w:rPr>
        <w:t>1209</w:t>
      </w:r>
      <w:r w:rsidRPr="007C0D9D">
        <w:rPr>
          <w:rFonts w:ascii="Times New Roman" w:hAnsi="Times New Roman" w:cs="Times New Roman"/>
          <w:color w:val="auto"/>
          <w:highlight w:val="white"/>
        </w:rPr>
        <w:t xml:space="preserve"> m</w:t>
      </w:r>
      <w:r w:rsidRPr="007C0D9D">
        <w:rPr>
          <w:rFonts w:ascii="Times New Roman" w:hAnsi="Times New Roman" w:cs="Times New Roman"/>
          <w:color w:val="auto"/>
          <w:highlight w:val="white"/>
          <w:vertAlign w:val="superscript"/>
        </w:rPr>
        <w:t xml:space="preserve">2 </w:t>
      </w:r>
      <w:r w:rsidRPr="007C0D9D">
        <w:rPr>
          <w:rFonts w:ascii="Times New Roman" w:hAnsi="Times New Roman" w:cs="Times New Roman"/>
          <w:color w:val="auto"/>
        </w:rPr>
        <w:t>+10%</w:t>
      </w:r>
      <w:r>
        <w:rPr>
          <w:rFonts w:ascii="Times New Roman" w:hAnsi="Times New Roman" w:cs="Times New Roman"/>
          <w:color w:val="auto"/>
        </w:rPr>
        <w:t xml:space="preserve"> </w:t>
      </w:r>
      <w:r w:rsidRPr="007C0D9D">
        <w:rPr>
          <w:rFonts w:ascii="Times New Roman" w:hAnsi="Times New Roman" w:cs="Times New Roman"/>
          <w:color w:val="auto"/>
        </w:rPr>
        <w:t>(</w:t>
      </w:r>
      <w:r w:rsidR="00B66A6B">
        <w:rPr>
          <w:rFonts w:ascii="Times New Roman" w:hAnsi="Times New Roman" w:cs="Times New Roman"/>
          <w:color w:val="auto"/>
        </w:rPr>
        <w:t>120,9</w:t>
      </w:r>
      <w:r>
        <w:rPr>
          <w:rFonts w:ascii="Times New Roman" w:hAnsi="Times New Roman" w:cs="Times New Roman"/>
          <w:color w:val="auto"/>
        </w:rPr>
        <w:t xml:space="preserve"> </w:t>
      </w:r>
      <w:r w:rsidRPr="007C0D9D">
        <w:rPr>
          <w:rFonts w:ascii="Times New Roman" w:hAnsi="Times New Roman" w:cs="Times New Roman"/>
          <w:color w:val="auto"/>
        </w:rPr>
        <w:t>m</w:t>
      </w:r>
      <w:r w:rsidRPr="007C0D9D">
        <w:rPr>
          <w:rFonts w:ascii="Times New Roman" w:hAnsi="Times New Roman" w:cs="Times New Roman"/>
          <w:color w:val="auto"/>
          <w:vertAlign w:val="superscript"/>
        </w:rPr>
        <w:t>2</w:t>
      </w:r>
      <w:r w:rsidRPr="00011E6E">
        <w:rPr>
          <w:rFonts w:ascii="Times New Roman" w:hAnsi="Times New Roman" w:cs="Times New Roman"/>
          <w:color w:val="auto"/>
        </w:rPr>
        <w:t xml:space="preserve">)= </w:t>
      </w:r>
      <w:r>
        <w:rPr>
          <w:rFonts w:ascii="Times New Roman" w:hAnsi="Times New Roman" w:cs="Times New Roman"/>
          <w:color w:val="auto"/>
        </w:rPr>
        <w:t>1</w:t>
      </w:r>
      <w:r w:rsidR="00B66A6B">
        <w:rPr>
          <w:rFonts w:ascii="Times New Roman" w:hAnsi="Times New Roman" w:cs="Times New Roman"/>
          <w:color w:val="auto"/>
        </w:rPr>
        <w:t>330</w:t>
      </w:r>
      <w:r w:rsidRPr="00011E6E">
        <w:rPr>
          <w:rFonts w:ascii="Times New Roman" w:hAnsi="Times New Roman" w:cs="Times New Roman"/>
          <w:color w:val="auto"/>
        </w:rPr>
        <w:t xml:space="preserve"> m</w:t>
      </w:r>
      <w:r w:rsidRPr="00011E6E">
        <w:rPr>
          <w:rFonts w:ascii="Times New Roman" w:hAnsi="Times New Roman" w:cs="Times New Roman"/>
          <w:color w:val="auto"/>
          <w:vertAlign w:val="superscript"/>
        </w:rPr>
        <w:t>2</w:t>
      </w:r>
    </w:p>
    <w:p w14:paraId="76F55E2A" w14:textId="489EF110" w:rsidR="00FA484D" w:rsidRPr="007F23D4" w:rsidRDefault="00FA484D" w:rsidP="00FA484D">
      <w:pPr>
        <w:jc w:val="both"/>
        <w:rPr>
          <w:bCs/>
          <w:color w:val="000000" w:themeColor="text1"/>
        </w:rPr>
      </w:pPr>
      <w:r w:rsidRPr="007F23D4">
        <w:rPr>
          <w:bCs/>
          <w:color w:val="000000" w:themeColor="text1"/>
        </w:rPr>
        <w:t xml:space="preserve">Hoonete </w:t>
      </w:r>
      <w:proofErr w:type="spellStart"/>
      <w:r w:rsidRPr="007F23D4">
        <w:rPr>
          <w:bCs/>
          <w:color w:val="000000" w:themeColor="text1"/>
        </w:rPr>
        <w:t>max</w:t>
      </w:r>
      <w:proofErr w:type="spellEnd"/>
      <w:r w:rsidRPr="007F23D4">
        <w:rPr>
          <w:bCs/>
          <w:color w:val="000000" w:themeColor="text1"/>
        </w:rPr>
        <w:t xml:space="preserve"> arv kruntidel: 3</w:t>
      </w:r>
      <w:r w:rsidR="00171CD4">
        <w:rPr>
          <w:bCs/>
        </w:rPr>
        <w:t>(sh.1 põhihoone)</w:t>
      </w:r>
    </w:p>
    <w:p w14:paraId="3E2A79B4" w14:textId="77777777" w:rsidR="00FA484D" w:rsidRPr="007F23D4" w:rsidRDefault="00FA484D" w:rsidP="00FA484D">
      <w:pPr>
        <w:jc w:val="both"/>
        <w:rPr>
          <w:bCs/>
          <w:color w:val="000000" w:themeColor="text1"/>
        </w:rPr>
      </w:pPr>
      <w:r w:rsidRPr="007F23D4">
        <w:rPr>
          <w:bCs/>
          <w:color w:val="000000" w:themeColor="text1"/>
        </w:rPr>
        <w:t xml:space="preserve">Hoonete korruselisus: </w:t>
      </w:r>
      <w:proofErr w:type="spellStart"/>
      <w:r w:rsidRPr="007F23D4">
        <w:rPr>
          <w:bCs/>
          <w:color w:val="000000" w:themeColor="text1"/>
        </w:rPr>
        <w:t>max</w:t>
      </w:r>
      <w:proofErr w:type="spellEnd"/>
      <w:r w:rsidRPr="007F23D4">
        <w:rPr>
          <w:bCs/>
          <w:color w:val="000000" w:themeColor="text1"/>
        </w:rPr>
        <w:t xml:space="preserve"> 4 korrust(põhihoone)</w:t>
      </w:r>
    </w:p>
    <w:p w14:paraId="7E8BBF62" w14:textId="1492CD2E" w:rsidR="00FA484D" w:rsidRDefault="00FA484D" w:rsidP="00FA484D">
      <w:pPr>
        <w:jc w:val="both"/>
        <w:rPr>
          <w:bCs/>
          <w:color w:val="000000" w:themeColor="text1"/>
        </w:rPr>
      </w:pPr>
      <w:r w:rsidRPr="007F23D4">
        <w:rPr>
          <w:bCs/>
          <w:color w:val="000000" w:themeColor="text1"/>
        </w:rPr>
        <w:t xml:space="preserve">Hoonete katuseharja kõrgus: </w:t>
      </w:r>
      <w:proofErr w:type="spellStart"/>
      <w:r w:rsidRPr="007F23D4">
        <w:rPr>
          <w:bCs/>
          <w:color w:val="000000" w:themeColor="text1"/>
        </w:rPr>
        <w:t>max</w:t>
      </w:r>
      <w:proofErr w:type="spellEnd"/>
      <w:r w:rsidRPr="007F23D4">
        <w:rPr>
          <w:bCs/>
          <w:color w:val="000000" w:themeColor="text1"/>
        </w:rPr>
        <w:t xml:space="preserve"> 15m(põhihoone)  </w:t>
      </w:r>
    </w:p>
    <w:p w14:paraId="60CEC4D6" w14:textId="5ED6136F" w:rsidR="00171CD4" w:rsidRPr="007F23D4" w:rsidRDefault="00171CD4" w:rsidP="00FA484D">
      <w:pPr>
        <w:jc w:val="both"/>
        <w:rPr>
          <w:bCs/>
          <w:color w:val="000000" w:themeColor="text1"/>
        </w:rPr>
      </w:pPr>
      <w:r>
        <w:rPr>
          <w:bCs/>
        </w:rPr>
        <w:t>Abi</w:t>
      </w:r>
      <w:r w:rsidRPr="002A53BF">
        <w:rPr>
          <w:bCs/>
        </w:rPr>
        <w:t xml:space="preserve">hoonete katuseharja kõrgus </w:t>
      </w:r>
      <w:proofErr w:type="spellStart"/>
      <w:r w:rsidRPr="002A53BF">
        <w:rPr>
          <w:bCs/>
        </w:rPr>
        <w:t>max</w:t>
      </w:r>
      <w:proofErr w:type="spellEnd"/>
      <w:r w:rsidRPr="002A53BF">
        <w:rPr>
          <w:bCs/>
        </w:rPr>
        <w:t xml:space="preserve"> </w:t>
      </w:r>
      <w:r>
        <w:rPr>
          <w:bCs/>
        </w:rPr>
        <w:t>4</w:t>
      </w:r>
      <w:r w:rsidRPr="002A53BF">
        <w:rPr>
          <w:bCs/>
        </w:rPr>
        <w:t xml:space="preserve"> m</w:t>
      </w:r>
      <w:r>
        <w:rPr>
          <w:bCs/>
        </w:rPr>
        <w:t xml:space="preserve"> </w:t>
      </w:r>
      <w:r w:rsidRPr="002A53BF">
        <w:rPr>
          <w:bCs/>
        </w:rPr>
        <w:t xml:space="preserve"> </w:t>
      </w:r>
    </w:p>
    <w:p w14:paraId="7BD42B36" w14:textId="48CF1E84" w:rsidR="00714E12" w:rsidRPr="0080429D" w:rsidRDefault="00714E12" w:rsidP="00FA484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0429D">
        <w:rPr>
          <w:rFonts w:ascii="Times New Roman" w:hAnsi="Times New Roman" w:cs="Times New Roman"/>
          <w:color w:val="auto"/>
        </w:rPr>
        <w:t xml:space="preserve">Maa sihtotstarve ja %(DP </w:t>
      </w:r>
      <w:r w:rsidR="0080429D" w:rsidRPr="0080429D">
        <w:rPr>
          <w:rFonts w:ascii="Times New Roman" w:hAnsi="Times New Roman" w:cs="Times New Roman"/>
          <w:color w:val="auto"/>
        </w:rPr>
        <w:t>järgi</w:t>
      </w:r>
      <w:r w:rsidRPr="0080429D">
        <w:rPr>
          <w:rFonts w:ascii="Times New Roman" w:hAnsi="Times New Roman" w:cs="Times New Roman"/>
          <w:color w:val="auto"/>
        </w:rPr>
        <w:t>): ärimaa 50 % ja elamumaa 50%</w:t>
      </w:r>
    </w:p>
    <w:p w14:paraId="1612F916" w14:textId="4CE1C9E0" w:rsidR="003A4EFE" w:rsidRPr="0049527D" w:rsidRDefault="003A4EFE" w:rsidP="003A4EFE">
      <w:pPr>
        <w:jc w:val="both"/>
        <w:rPr>
          <w:rFonts w:eastAsia="SimSun"/>
          <w:lang w:eastAsia="en-US"/>
        </w:rPr>
      </w:pPr>
      <w:r w:rsidRPr="003A4EFE">
        <w:rPr>
          <w:rFonts w:eastAsia="SimSun"/>
          <w:lang w:eastAsia="en-US"/>
        </w:rPr>
        <w:t>On lubatud</w:t>
      </w:r>
      <w:r w:rsidRPr="0049527D">
        <w:rPr>
          <w:rFonts w:eastAsia="SimSun"/>
          <w:lang w:eastAsia="en-US"/>
        </w:rPr>
        <w:t xml:space="preserve"> suurendada äri või elamu ehitise ruumide osakaalu hoones, mille tulemusel katastriüksuse sihtotstarvete osakaaluks lubatud määrata äri 5-95% või elamu 5-95% (summas 100%).</w:t>
      </w:r>
    </w:p>
    <w:p w14:paraId="3A24E3D2" w14:textId="1AF8831A" w:rsidR="009C5E58" w:rsidRPr="006B5FD5" w:rsidRDefault="009C5E58" w:rsidP="009C5E58">
      <w:pPr>
        <w:jc w:val="both"/>
        <w:rPr>
          <w:b/>
          <w:i/>
          <w:iCs/>
        </w:rPr>
      </w:pPr>
      <w:r w:rsidRPr="006B5FD5">
        <w:rPr>
          <w:b/>
          <w:i/>
          <w:iCs/>
        </w:rPr>
        <w:t>F-</w:t>
      </w:r>
      <w:r>
        <w:rPr>
          <w:b/>
          <w:i/>
          <w:iCs/>
        </w:rPr>
        <w:t>46</w:t>
      </w:r>
      <w:r w:rsidRPr="006B5FD5">
        <w:rPr>
          <w:b/>
          <w:i/>
          <w:iCs/>
        </w:rPr>
        <w:t xml:space="preserve"> (</w:t>
      </w:r>
      <w:r>
        <w:rPr>
          <w:b/>
          <w:i/>
          <w:iCs/>
        </w:rPr>
        <w:t>Allikasaare</w:t>
      </w:r>
      <w:r w:rsidRPr="006B5FD5">
        <w:rPr>
          <w:b/>
          <w:i/>
          <w:iCs/>
        </w:rPr>
        <w:t xml:space="preserve"> tn 1):</w:t>
      </w:r>
    </w:p>
    <w:p w14:paraId="3E825D6D" w14:textId="4201B41A" w:rsidR="009C5E58" w:rsidRDefault="009C5E58" w:rsidP="009C5E58">
      <w:pPr>
        <w:jc w:val="both"/>
      </w:pPr>
      <w:r w:rsidRPr="006B5FD5">
        <w:t xml:space="preserve">Hoonete alune pind: </w:t>
      </w:r>
      <w:r>
        <w:t>1038</w:t>
      </w:r>
      <w:r w:rsidRPr="006B5FD5">
        <w:t>m</w:t>
      </w:r>
      <w:r w:rsidRPr="006B5FD5">
        <w:rPr>
          <w:vertAlign w:val="superscript"/>
        </w:rPr>
        <w:t>2</w:t>
      </w:r>
      <w:r w:rsidRPr="006B5FD5">
        <w:t xml:space="preserve"> (</w:t>
      </w:r>
      <w:r w:rsidR="007F23D4">
        <w:t xml:space="preserve">täisehitus%- </w:t>
      </w:r>
      <w:r w:rsidRPr="006B5FD5">
        <w:t>27%)</w:t>
      </w:r>
    </w:p>
    <w:p w14:paraId="2462AD74" w14:textId="3543968A" w:rsidR="00C038EC" w:rsidRPr="007C0D9D" w:rsidRDefault="00C038EC" w:rsidP="00C038E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C0D9D">
        <w:rPr>
          <w:rFonts w:ascii="Times New Roman" w:hAnsi="Times New Roman" w:cs="Times New Roman"/>
          <w:color w:val="auto"/>
        </w:rPr>
        <w:t>Lubatud on</w:t>
      </w:r>
      <w:r w:rsidRPr="00C038EC">
        <w:rPr>
          <w:rFonts w:ascii="Times New Roman" w:hAnsi="Times New Roman" w:cs="Times New Roman"/>
          <w:color w:val="auto"/>
        </w:rPr>
        <w:t xml:space="preserve"> hoonestusala</w:t>
      </w:r>
      <w:r w:rsidRPr="001364E7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7C0D9D">
        <w:rPr>
          <w:rFonts w:ascii="Times New Roman" w:hAnsi="Times New Roman" w:cs="Times New Roman"/>
          <w:color w:val="auto"/>
        </w:rPr>
        <w:t xml:space="preserve">suurendamine, kuid mitte rohkem kui 10 protsendi ulatuses esialgsest lahendusest: </w:t>
      </w:r>
      <w:r>
        <w:rPr>
          <w:rFonts w:ascii="Times New Roman" w:hAnsi="Times New Roman" w:cs="Times New Roman"/>
          <w:color w:val="auto"/>
          <w:highlight w:val="white"/>
        </w:rPr>
        <w:t>1038</w:t>
      </w:r>
      <w:r w:rsidRPr="007C0D9D">
        <w:rPr>
          <w:rFonts w:ascii="Times New Roman" w:hAnsi="Times New Roman" w:cs="Times New Roman"/>
          <w:color w:val="auto"/>
          <w:highlight w:val="white"/>
        </w:rPr>
        <w:t xml:space="preserve"> m</w:t>
      </w:r>
      <w:r w:rsidRPr="007C0D9D">
        <w:rPr>
          <w:rFonts w:ascii="Times New Roman" w:hAnsi="Times New Roman" w:cs="Times New Roman"/>
          <w:color w:val="auto"/>
          <w:highlight w:val="white"/>
          <w:vertAlign w:val="superscript"/>
        </w:rPr>
        <w:t xml:space="preserve">2 </w:t>
      </w:r>
      <w:r w:rsidRPr="007C0D9D">
        <w:rPr>
          <w:rFonts w:ascii="Times New Roman" w:hAnsi="Times New Roman" w:cs="Times New Roman"/>
          <w:color w:val="auto"/>
        </w:rPr>
        <w:t>+10%</w:t>
      </w:r>
      <w:r>
        <w:rPr>
          <w:rFonts w:ascii="Times New Roman" w:hAnsi="Times New Roman" w:cs="Times New Roman"/>
          <w:color w:val="auto"/>
        </w:rPr>
        <w:t xml:space="preserve"> </w:t>
      </w:r>
      <w:r w:rsidRPr="007C0D9D">
        <w:rPr>
          <w:rFonts w:ascii="Times New Roman" w:hAnsi="Times New Roman" w:cs="Times New Roman"/>
          <w:color w:val="auto"/>
        </w:rPr>
        <w:t>(</w:t>
      </w:r>
      <w:r>
        <w:rPr>
          <w:rFonts w:ascii="Times New Roman" w:hAnsi="Times New Roman" w:cs="Times New Roman"/>
          <w:color w:val="auto"/>
        </w:rPr>
        <w:t xml:space="preserve">103,8 </w:t>
      </w:r>
      <w:r w:rsidRPr="007C0D9D">
        <w:rPr>
          <w:rFonts w:ascii="Times New Roman" w:hAnsi="Times New Roman" w:cs="Times New Roman"/>
          <w:color w:val="auto"/>
        </w:rPr>
        <w:t>m</w:t>
      </w:r>
      <w:r w:rsidRPr="007C0D9D">
        <w:rPr>
          <w:rFonts w:ascii="Times New Roman" w:hAnsi="Times New Roman" w:cs="Times New Roman"/>
          <w:color w:val="auto"/>
          <w:vertAlign w:val="superscript"/>
        </w:rPr>
        <w:t>2</w:t>
      </w:r>
      <w:r w:rsidRPr="00011E6E">
        <w:rPr>
          <w:rFonts w:ascii="Times New Roman" w:hAnsi="Times New Roman" w:cs="Times New Roman"/>
          <w:color w:val="auto"/>
        </w:rPr>
        <w:t xml:space="preserve">)= </w:t>
      </w:r>
      <w:r>
        <w:rPr>
          <w:rFonts w:ascii="Times New Roman" w:hAnsi="Times New Roman" w:cs="Times New Roman"/>
          <w:color w:val="auto"/>
        </w:rPr>
        <w:t>1142</w:t>
      </w:r>
      <w:r w:rsidRPr="00011E6E">
        <w:rPr>
          <w:rFonts w:ascii="Times New Roman" w:hAnsi="Times New Roman" w:cs="Times New Roman"/>
          <w:color w:val="auto"/>
        </w:rPr>
        <w:t xml:space="preserve"> m</w:t>
      </w:r>
      <w:r w:rsidRPr="00011E6E">
        <w:rPr>
          <w:rFonts w:ascii="Times New Roman" w:hAnsi="Times New Roman" w:cs="Times New Roman"/>
          <w:color w:val="auto"/>
          <w:vertAlign w:val="superscript"/>
        </w:rPr>
        <w:t>2</w:t>
      </w:r>
    </w:p>
    <w:p w14:paraId="2A46F478" w14:textId="55B46C3B" w:rsidR="009C5E58" w:rsidRPr="007F23D4" w:rsidRDefault="009C5E58" w:rsidP="009C5E58">
      <w:pPr>
        <w:jc w:val="both"/>
        <w:rPr>
          <w:bCs/>
          <w:color w:val="000000" w:themeColor="text1"/>
        </w:rPr>
      </w:pPr>
      <w:r w:rsidRPr="007F23D4">
        <w:rPr>
          <w:bCs/>
          <w:color w:val="000000" w:themeColor="text1"/>
        </w:rPr>
        <w:t xml:space="preserve">Hoonete </w:t>
      </w:r>
      <w:proofErr w:type="spellStart"/>
      <w:r w:rsidRPr="007F23D4">
        <w:rPr>
          <w:bCs/>
          <w:color w:val="000000" w:themeColor="text1"/>
        </w:rPr>
        <w:t>max</w:t>
      </w:r>
      <w:proofErr w:type="spellEnd"/>
      <w:r w:rsidRPr="007F23D4">
        <w:rPr>
          <w:bCs/>
          <w:color w:val="000000" w:themeColor="text1"/>
        </w:rPr>
        <w:t xml:space="preserve"> arv kruntidel: 3</w:t>
      </w:r>
      <w:r w:rsidR="00171CD4">
        <w:rPr>
          <w:bCs/>
        </w:rPr>
        <w:t>(sh.1 põhihoone)</w:t>
      </w:r>
    </w:p>
    <w:p w14:paraId="7F1D5936" w14:textId="38619A3B" w:rsidR="009C5E58" w:rsidRPr="007F23D4" w:rsidRDefault="009C5E58" w:rsidP="009C5E58">
      <w:pPr>
        <w:jc w:val="both"/>
        <w:rPr>
          <w:bCs/>
          <w:color w:val="000000" w:themeColor="text1"/>
        </w:rPr>
      </w:pPr>
      <w:r w:rsidRPr="007F23D4">
        <w:rPr>
          <w:bCs/>
          <w:color w:val="000000" w:themeColor="text1"/>
        </w:rPr>
        <w:t xml:space="preserve">Hoonete korruselisus: </w:t>
      </w:r>
      <w:proofErr w:type="spellStart"/>
      <w:r w:rsidRPr="007F23D4">
        <w:rPr>
          <w:bCs/>
          <w:color w:val="000000" w:themeColor="text1"/>
        </w:rPr>
        <w:t>max</w:t>
      </w:r>
      <w:proofErr w:type="spellEnd"/>
      <w:r w:rsidRPr="007F23D4">
        <w:rPr>
          <w:bCs/>
          <w:color w:val="000000" w:themeColor="text1"/>
        </w:rPr>
        <w:t xml:space="preserve"> </w:t>
      </w:r>
      <w:r w:rsidR="007F23D4" w:rsidRPr="007F23D4">
        <w:rPr>
          <w:bCs/>
          <w:color w:val="000000" w:themeColor="text1"/>
        </w:rPr>
        <w:t>4</w:t>
      </w:r>
      <w:r w:rsidRPr="007F23D4">
        <w:rPr>
          <w:bCs/>
          <w:color w:val="000000" w:themeColor="text1"/>
        </w:rPr>
        <w:t xml:space="preserve"> korrust</w:t>
      </w:r>
      <w:r w:rsidR="007F23D4" w:rsidRPr="007F23D4">
        <w:rPr>
          <w:bCs/>
          <w:color w:val="000000" w:themeColor="text1"/>
        </w:rPr>
        <w:t>(põhihoone)</w:t>
      </w:r>
    </w:p>
    <w:p w14:paraId="32DBE3F5" w14:textId="77777777" w:rsidR="00171CD4" w:rsidRDefault="009C5E58" w:rsidP="009C5E58">
      <w:pPr>
        <w:jc w:val="both"/>
        <w:rPr>
          <w:bCs/>
          <w:color w:val="000000" w:themeColor="text1"/>
        </w:rPr>
      </w:pPr>
      <w:r w:rsidRPr="007F23D4">
        <w:rPr>
          <w:bCs/>
          <w:color w:val="000000" w:themeColor="text1"/>
        </w:rPr>
        <w:t xml:space="preserve">Hoonete katuseharja kõrgus: </w:t>
      </w:r>
      <w:proofErr w:type="spellStart"/>
      <w:r w:rsidRPr="007F23D4">
        <w:rPr>
          <w:bCs/>
          <w:color w:val="000000" w:themeColor="text1"/>
        </w:rPr>
        <w:t>max</w:t>
      </w:r>
      <w:proofErr w:type="spellEnd"/>
      <w:r w:rsidRPr="007F23D4">
        <w:rPr>
          <w:bCs/>
          <w:color w:val="000000" w:themeColor="text1"/>
        </w:rPr>
        <w:t xml:space="preserve"> 15m</w:t>
      </w:r>
      <w:r w:rsidR="007F23D4" w:rsidRPr="007F23D4">
        <w:rPr>
          <w:bCs/>
          <w:color w:val="000000" w:themeColor="text1"/>
        </w:rPr>
        <w:t>(põhihoone)</w:t>
      </w:r>
    </w:p>
    <w:p w14:paraId="23F4609C" w14:textId="085E39DB" w:rsidR="009C5E58" w:rsidRDefault="00171CD4" w:rsidP="009C5E58">
      <w:pPr>
        <w:jc w:val="both"/>
        <w:rPr>
          <w:bCs/>
          <w:color w:val="000000" w:themeColor="text1"/>
        </w:rPr>
      </w:pPr>
      <w:r>
        <w:rPr>
          <w:bCs/>
        </w:rPr>
        <w:t>Abi</w:t>
      </w:r>
      <w:r w:rsidRPr="002A53BF">
        <w:rPr>
          <w:bCs/>
        </w:rPr>
        <w:t xml:space="preserve">hoonete katuseharja kõrgus </w:t>
      </w:r>
      <w:proofErr w:type="spellStart"/>
      <w:r w:rsidRPr="002A53BF">
        <w:rPr>
          <w:bCs/>
        </w:rPr>
        <w:t>max</w:t>
      </w:r>
      <w:proofErr w:type="spellEnd"/>
      <w:r w:rsidRPr="002A53BF">
        <w:rPr>
          <w:bCs/>
        </w:rPr>
        <w:t xml:space="preserve"> </w:t>
      </w:r>
      <w:r>
        <w:rPr>
          <w:bCs/>
        </w:rPr>
        <w:t>4</w:t>
      </w:r>
      <w:r w:rsidRPr="002A53BF">
        <w:rPr>
          <w:bCs/>
        </w:rPr>
        <w:t xml:space="preserve"> m</w:t>
      </w:r>
      <w:r w:rsidR="009C5E58" w:rsidRPr="007F23D4">
        <w:rPr>
          <w:bCs/>
          <w:color w:val="000000" w:themeColor="text1"/>
        </w:rPr>
        <w:t xml:space="preserve">  </w:t>
      </w:r>
    </w:p>
    <w:p w14:paraId="1AAAEFFF" w14:textId="2C19CBDE" w:rsidR="00714E12" w:rsidRPr="0080429D" w:rsidRDefault="00714E12" w:rsidP="00714E1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0429D">
        <w:rPr>
          <w:rFonts w:ascii="Times New Roman" w:hAnsi="Times New Roman" w:cs="Times New Roman"/>
          <w:color w:val="auto"/>
        </w:rPr>
        <w:t xml:space="preserve">Maa sihtotstarve ja %(DP </w:t>
      </w:r>
      <w:r w:rsidR="0080429D" w:rsidRPr="0080429D">
        <w:rPr>
          <w:rFonts w:ascii="Times New Roman" w:hAnsi="Times New Roman" w:cs="Times New Roman"/>
          <w:color w:val="auto"/>
        </w:rPr>
        <w:t>järgi</w:t>
      </w:r>
      <w:r w:rsidRPr="0080429D">
        <w:rPr>
          <w:rFonts w:ascii="Times New Roman" w:hAnsi="Times New Roman" w:cs="Times New Roman"/>
          <w:color w:val="auto"/>
        </w:rPr>
        <w:t>): ärimaa 50 % ja elamumaa 50%</w:t>
      </w:r>
    </w:p>
    <w:p w14:paraId="7B80EA38" w14:textId="4A81B00C" w:rsidR="00677975" w:rsidRPr="003A4EFE" w:rsidRDefault="003A4EFE" w:rsidP="003A4EFE">
      <w:pPr>
        <w:jc w:val="both"/>
        <w:rPr>
          <w:rFonts w:eastAsia="SimSun"/>
          <w:lang w:eastAsia="en-US"/>
        </w:rPr>
      </w:pPr>
      <w:r w:rsidRPr="003A4EFE">
        <w:rPr>
          <w:rFonts w:eastAsia="SimSun"/>
          <w:lang w:eastAsia="en-US"/>
        </w:rPr>
        <w:t>On lubatud</w:t>
      </w:r>
      <w:r w:rsidRPr="0049527D">
        <w:rPr>
          <w:rFonts w:eastAsia="SimSun"/>
          <w:lang w:eastAsia="en-US"/>
        </w:rPr>
        <w:t xml:space="preserve"> suurendada äri või elamu ehitise ruumide osakaalu hoones, mille tulemusel katastriüksuse sihtotstarvete osakaaluks lubatud määrata äri 5-95% või elamu 5-95% (summas 100%).</w:t>
      </w:r>
    </w:p>
    <w:p w14:paraId="32C84F9E" w14:textId="77777777" w:rsidR="00677975" w:rsidRDefault="00677975" w:rsidP="00677975">
      <w:pPr>
        <w:jc w:val="both"/>
        <w:rPr>
          <w:bCs/>
        </w:rPr>
      </w:pPr>
      <w:proofErr w:type="spellStart"/>
      <w:r w:rsidRPr="005D5CA7">
        <w:rPr>
          <w:bCs/>
        </w:rPr>
        <w:t>Hoonetevaheline</w:t>
      </w:r>
      <w:proofErr w:type="spellEnd"/>
      <w:r w:rsidRPr="005D5CA7">
        <w:rPr>
          <w:bCs/>
        </w:rPr>
        <w:t xml:space="preserve"> kuja peab takistama tule levikut teistele hoonetele, kusjuures juhul, kui </w:t>
      </w:r>
      <w:proofErr w:type="spellStart"/>
      <w:r w:rsidRPr="005D5CA7">
        <w:rPr>
          <w:bCs/>
        </w:rPr>
        <w:t>hoonetevahelise</w:t>
      </w:r>
      <w:proofErr w:type="spellEnd"/>
      <w:r w:rsidRPr="005D5CA7">
        <w:rPr>
          <w:bCs/>
        </w:rPr>
        <w:t xml:space="preserve"> kuja laius on alla 8 m, tuleb tule leviku piiramine tagada ehituslike või muude abinõudega.</w:t>
      </w:r>
      <w:r>
        <w:rPr>
          <w:bCs/>
        </w:rPr>
        <w:t xml:space="preserve"> </w:t>
      </w:r>
      <w:r w:rsidRPr="005D5CA7">
        <w:rPr>
          <w:bCs/>
        </w:rPr>
        <w:t>Kruntide tükeldamine ei ole lubatud. Hoonete min. kaugus tänavapoolsest krundipiirist lubatud 5 m.</w:t>
      </w:r>
    </w:p>
    <w:bookmarkEnd w:id="0"/>
    <w:p w14:paraId="292FD0DF" w14:textId="3AA5FE78" w:rsidR="00677975" w:rsidRPr="006B5FD5" w:rsidRDefault="00470D42" w:rsidP="00677975">
      <w:pPr>
        <w:suppressAutoHyphens w:val="0"/>
        <w:autoSpaceDE w:val="0"/>
        <w:jc w:val="both"/>
      </w:pPr>
      <w:r w:rsidRPr="00677975">
        <w:rPr>
          <w:highlight w:val="white"/>
        </w:rPr>
        <w:t>Hooned peavad järgima tänava väljakujunenud ehitusjoont.</w:t>
      </w:r>
      <w:r w:rsidR="00677975">
        <w:rPr>
          <w:highlight w:val="white"/>
        </w:rPr>
        <w:t xml:space="preserve"> </w:t>
      </w:r>
      <w:r w:rsidR="00677975" w:rsidRPr="006B5FD5">
        <w:t xml:space="preserve">Hoone peab olema  paralleelne või risti krundi piiriga või </w:t>
      </w:r>
      <w:r w:rsidR="00677975" w:rsidRPr="00677975">
        <w:t>Alliksaare tänav</w:t>
      </w:r>
      <w:r w:rsidR="00677975">
        <w:t>aga</w:t>
      </w:r>
      <w:r w:rsidR="00677975" w:rsidRPr="00677975">
        <w:t xml:space="preserve"> L1</w:t>
      </w:r>
      <w:r w:rsidR="00677975" w:rsidRPr="006B5FD5">
        <w:t>.</w:t>
      </w:r>
    </w:p>
    <w:p w14:paraId="0D7E9EBD" w14:textId="0C1F14ED" w:rsidR="004B5715" w:rsidRPr="003A1867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70D42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Üks </w:t>
      </w:r>
      <w:r w:rsidR="003A1867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rida</w:t>
      </w:r>
      <w:r w:rsidR="00470D42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elamu ja </w:t>
      </w:r>
      <w:r w:rsidR="003A1867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kaks</w:t>
      </w:r>
      <w:r w:rsidR="00470D42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3A1867" w:rsidRPr="003A1867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7E7D12" w:rsidRPr="003A186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69BB3F0" w14:textId="5F689835" w:rsidR="007E4F6E" w:rsidRPr="003A1867" w:rsidRDefault="007E4F6E" w:rsidP="007E4F6E">
      <w:pPr>
        <w:pStyle w:val="western"/>
        <w:spacing w:before="0"/>
        <w:rPr>
          <w:color w:val="auto"/>
        </w:rPr>
      </w:pP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A1867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Ridaelamu</w:t>
      </w:r>
      <w:r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– </w:t>
      </w:r>
      <w:r w:rsidR="003A1867"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15</w:t>
      </w:r>
      <w:r w:rsidR="007E7D12"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m</w:t>
      </w:r>
      <w:r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olemasolevast maapinnast</w:t>
      </w:r>
      <w:r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 w:rsidRPr="003A186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A1867">
        <w:rPr>
          <w:rFonts w:ascii="Times New Roman" w:hAnsi="Times New Roman" w:cs="Times New Roman"/>
          <w:color w:val="auto"/>
          <w:sz w:val="24"/>
          <w:szCs w:val="24"/>
        </w:rPr>
        <w:t>- 4,</w:t>
      </w:r>
      <w:r w:rsidR="003A1867" w:rsidRPr="003A1867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7E7D12" w:rsidRPr="003A1867">
        <w:rPr>
          <w:rFonts w:ascii="Times New Roman" w:hAnsi="Times New Roman" w:cs="Times New Roman"/>
          <w:color w:val="auto"/>
          <w:sz w:val="24"/>
          <w:szCs w:val="24"/>
        </w:rPr>
        <w:t xml:space="preserve"> m</w:t>
      </w:r>
      <w:r w:rsidRPr="003A186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35ADE7F" w14:textId="6096C624" w:rsidR="004B5715" w:rsidRPr="003A1867" w:rsidRDefault="004B5715" w:rsidP="000F41A0">
      <w:pPr>
        <w:pStyle w:val="western"/>
        <w:spacing w:before="0"/>
        <w:rPr>
          <w:color w:val="auto"/>
          <w:sz w:val="24"/>
          <w:szCs w:val="24"/>
        </w:rPr>
      </w:pP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3A1867">
        <w:rPr>
          <w:color w:val="auto"/>
          <w:highlight w:val="white"/>
        </w:rPr>
        <w:t xml:space="preserve"> </w:t>
      </w:r>
      <w:r w:rsidR="003A1867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Ridaelamu</w:t>
      </w:r>
      <w:r w:rsidR="003A1867"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 </w:t>
      </w:r>
      <w:r w:rsidR="00470D42"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 xml:space="preserve">- </w:t>
      </w:r>
      <w:r w:rsidR="003A1867"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4</w:t>
      </w:r>
      <w:r w:rsidR="00470D42"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,</w:t>
      </w:r>
      <w:r w:rsidR="00470D42"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abihoone</w:t>
      </w:r>
      <w:r w:rsidR="007E7D12" w:rsidRPr="003A186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70D42" w:rsidRPr="003A1867">
        <w:rPr>
          <w:rFonts w:ascii="Times New Roman" w:hAnsi="Times New Roman" w:cs="Times New Roman"/>
          <w:color w:val="auto"/>
          <w:sz w:val="24"/>
          <w:szCs w:val="24"/>
        </w:rPr>
        <w:t>- 1</w:t>
      </w:r>
      <w:r w:rsidR="00424426" w:rsidRPr="003A1867">
        <w:rPr>
          <w:rFonts w:ascii="Times New Roman" w:eastAsia="Calibri" w:hAnsi="Times New Roman" w:cs="Times New Roman"/>
          <w:color w:val="auto"/>
          <w:sz w:val="24"/>
          <w:szCs w:val="24"/>
          <w:lang w:eastAsia="et-EE"/>
        </w:rPr>
        <w:t>.</w:t>
      </w:r>
    </w:p>
    <w:p w14:paraId="501662A9" w14:textId="14769C64" w:rsidR="004B5715" w:rsidRPr="003A1867" w:rsidRDefault="004B5715" w:rsidP="000F41A0">
      <w:pPr>
        <w:pStyle w:val="western"/>
        <w:spacing w:before="0"/>
        <w:rPr>
          <w:color w:val="auto"/>
        </w:rPr>
      </w:pP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3A186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(TP2)</w:t>
      </w:r>
      <w:r w:rsidRPr="003A186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määrata projektiga</w:t>
      </w:r>
      <w:r w:rsidR="000B0525" w:rsidRPr="003A186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114799" w14:textId="0678552B" w:rsidR="00DD608C" w:rsidRPr="002D38A6" w:rsidRDefault="004B5715" w:rsidP="00DD608C">
      <w:pPr>
        <w:pStyle w:val="western"/>
        <w:spacing w:before="0"/>
        <w:rPr>
          <w:rFonts w:ascii="Times New Roman" w:hAnsi="Times New Roman" w:cs="Times New Roman"/>
          <w:color w:val="auto"/>
          <w:highlight w:val="white"/>
        </w:rPr>
      </w:pPr>
      <w:r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materjal, katuse tüüp ja värv:</w:t>
      </w:r>
      <w:r w:rsidR="00E64EF2" w:rsidRPr="00F052AF">
        <w:rPr>
          <w:bCs/>
          <w:color w:val="EE0000"/>
        </w:rPr>
        <w:t xml:space="preserve"> </w:t>
      </w:r>
      <w:r w:rsidR="00DD608C" w:rsidRPr="002D38A6">
        <w:rPr>
          <w:rFonts w:ascii="Times New Roman" w:hAnsi="Times New Roman" w:cs="Times New Roman"/>
          <w:color w:val="auto"/>
          <w:sz w:val="24"/>
          <w:szCs w:val="24"/>
        </w:rPr>
        <w:t>katusekatted on vabad</w:t>
      </w:r>
      <w:r w:rsidR="00062E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62E40" w:rsidRPr="002D38A6">
        <w:rPr>
          <w:rFonts w:ascii="Times New Roman" w:hAnsi="Times New Roman" w:cs="Times New Roman"/>
          <w:color w:val="auto"/>
          <w:sz w:val="24"/>
          <w:szCs w:val="24"/>
        </w:rPr>
        <w:t>(kivi, profiilplekk, valtsplekk, bituumen- või puitsindel)</w:t>
      </w:r>
      <w:r w:rsidR="00DD608C" w:rsidRPr="002D38A6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062E40" w:rsidRPr="00062E40">
        <w:rPr>
          <w:rFonts w:ascii="Times New Roman" w:hAnsi="Times New Roman" w:cs="Times New Roman"/>
          <w:color w:val="auto"/>
          <w:sz w:val="24"/>
          <w:szCs w:val="24"/>
        </w:rPr>
        <w:t>katusekalde 0 -45°</w:t>
      </w:r>
      <w:r w:rsidR="00062E40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DD608C" w:rsidRPr="002D38A6">
        <w:rPr>
          <w:rFonts w:ascii="Times New Roman" w:hAnsi="Times New Roman" w:cs="Times New Roman"/>
          <w:color w:val="auto"/>
          <w:sz w:val="24"/>
          <w:szCs w:val="24"/>
        </w:rPr>
        <w:t>Õlg- ja laastukatuse ehitamine ei ole soovitav (vastavalt kehtivale detailplaneeringu seletuskirjale p. III-1-2 , lk.8).</w:t>
      </w:r>
    </w:p>
    <w:p w14:paraId="57F4AC1F" w14:textId="2527DF75" w:rsidR="00DD608C" w:rsidRPr="002D38A6" w:rsidRDefault="00DD608C" w:rsidP="00DD608C">
      <w:pPr>
        <w:jc w:val="both"/>
        <w:rPr>
          <w:b/>
          <w:u w:val="single"/>
        </w:rPr>
      </w:pPr>
      <w:r w:rsidRPr="002D38A6">
        <w:rPr>
          <w:bCs/>
        </w:rPr>
        <w:t xml:space="preserve">Katuseharja suund on paralleelne või risti krundi piiriga või külgneva </w:t>
      </w:r>
      <w:r w:rsidRPr="00677975">
        <w:t>Alliksaare tänav</w:t>
      </w:r>
      <w:r>
        <w:t>aga</w:t>
      </w:r>
      <w:r w:rsidRPr="00677975">
        <w:t xml:space="preserve"> L1</w:t>
      </w:r>
      <w:r w:rsidRPr="002D38A6">
        <w:t>.</w:t>
      </w:r>
      <w:r w:rsidRPr="002D38A6">
        <w:rPr>
          <w:bCs/>
        </w:rPr>
        <w:t xml:space="preserve"> </w:t>
      </w:r>
    </w:p>
    <w:p w14:paraId="7892A61C" w14:textId="76DD6379" w:rsidR="00414FD0" w:rsidRPr="00F052AF" w:rsidRDefault="004B5715" w:rsidP="00DD608C">
      <w:pPr>
        <w:suppressAutoHyphens w:val="0"/>
        <w:autoSpaceDE w:val="0"/>
        <w:autoSpaceDN w:val="0"/>
        <w:adjustRightInd w:val="0"/>
        <w:jc w:val="both"/>
        <w:rPr>
          <w:b/>
          <w:color w:val="EE0000"/>
          <w:highlight w:val="white"/>
        </w:rPr>
      </w:pPr>
      <w:r w:rsidRPr="00DD608C">
        <w:rPr>
          <w:b/>
          <w:highlight w:val="white"/>
        </w:rPr>
        <w:t>3.</w:t>
      </w:r>
      <w:r w:rsidR="007C0F40" w:rsidRPr="00DD608C">
        <w:rPr>
          <w:b/>
          <w:highlight w:val="white"/>
        </w:rPr>
        <w:t>8</w:t>
      </w:r>
      <w:r w:rsidRPr="00DD608C">
        <w:rPr>
          <w:b/>
          <w:highlight w:val="white"/>
        </w:rPr>
        <w:t xml:space="preserve"> Välisviimistlus</w:t>
      </w:r>
      <w:r w:rsidRPr="00DD608C">
        <w:rPr>
          <w:highlight w:val="white"/>
        </w:rPr>
        <w:t xml:space="preserve">: </w:t>
      </w:r>
      <w:r w:rsidR="00DD608C" w:rsidRPr="002D38A6">
        <w:rPr>
          <w:bCs/>
        </w:rPr>
        <w:t xml:space="preserve">Välisviimistluses on soovitav kasutada puitu, tellist, klaasi, mineraal- või polümeerkrohvi, loodus- ja tehiskivi. Ei ole lubatud ristpalkmajade ehitamine </w:t>
      </w:r>
      <w:r w:rsidR="00DD608C" w:rsidRPr="002D38A6">
        <w:t>(vastavalt kehtiva detailplaneeringu seletuskirjale p. III-1-2 , lk.8)</w:t>
      </w:r>
      <w:r w:rsidR="00DD608C" w:rsidRPr="002D38A6">
        <w:rPr>
          <w:bCs/>
        </w:rPr>
        <w:t xml:space="preserve">. </w:t>
      </w:r>
      <w:r w:rsidR="00DD608C" w:rsidRPr="002D38A6">
        <w:rPr>
          <w:highlight w:val="white"/>
        </w:rPr>
        <w:t xml:space="preserve">Projekti fassaadijoonistel esitada kasutatavate materjalide eksplikatsioon, märkides materjalid, faktuurid ja värvitoonid koos värvinäidistega. </w:t>
      </w:r>
      <w:r w:rsidRPr="00DD608C">
        <w:rPr>
          <w:b/>
          <w:highlight w:val="white"/>
        </w:rPr>
        <w:t>3.</w:t>
      </w:r>
      <w:r w:rsidR="007C0F40" w:rsidRPr="00DD608C">
        <w:rPr>
          <w:b/>
          <w:highlight w:val="white"/>
        </w:rPr>
        <w:t>9</w:t>
      </w:r>
      <w:r w:rsidRPr="00DD608C">
        <w:rPr>
          <w:b/>
          <w:highlight w:val="white"/>
        </w:rPr>
        <w:t xml:space="preserve"> Heakord ja haljastus:</w:t>
      </w:r>
      <w:r w:rsidR="00424426" w:rsidRPr="00DD608C">
        <w:rPr>
          <w:b/>
        </w:rPr>
        <w:t xml:space="preserve"> </w:t>
      </w:r>
      <w:r w:rsidR="00DD608C" w:rsidRPr="00DD608C">
        <w:t xml:space="preserve">Keskuse kõrghaljastusega </w:t>
      </w:r>
      <w:r w:rsidR="00DD608C" w:rsidRPr="002D38A6">
        <w:t>alal säilitada võimalikult palju olemasolevaid puid ja puude gruppe. Teha puude regulaarset võrade hoolduslõikust, saagides ära kuivanud oksad(vastavalt kehtiva detailplaneeringu seletuskirjale p. III-1-2 , lk.8).</w:t>
      </w:r>
    </w:p>
    <w:p w14:paraId="6138F825" w14:textId="531CAB82" w:rsidR="00DD608C" w:rsidRPr="002D38A6" w:rsidRDefault="004B5715" w:rsidP="00DD608C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DD608C">
        <w:rPr>
          <w:b/>
          <w:highlight w:val="white"/>
        </w:rPr>
        <w:lastRenderedPageBreak/>
        <w:t>3.</w:t>
      </w:r>
      <w:r w:rsidR="007C0F40" w:rsidRPr="00DD608C">
        <w:rPr>
          <w:b/>
          <w:highlight w:val="white"/>
        </w:rPr>
        <w:t>10</w:t>
      </w:r>
      <w:r w:rsidRPr="00DD608C">
        <w:rPr>
          <w:b/>
          <w:highlight w:val="white"/>
        </w:rPr>
        <w:t xml:space="preserve"> Piirdeaiad:</w:t>
      </w:r>
      <w:r w:rsidR="0040297A" w:rsidRPr="00DD608C">
        <w:t xml:space="preserve"> </w:t>
      </w:r>
      <w:r w:rsidR="00DD608C" w:rsidRPr="00DD608C">
        <w:rPr>
          <w:highlight w:val="white"/>
        </w:rPr>
        <w:t xml:space="preserve">Piirete </w:t>
      </w:r>
      <w:proofErr w:type="spellStart"/>
      <w:r w:rsidR="00DD608C" w:rsidRPr="00DD608C">
        <w:rPr>
          <w:highlight w:val="white"/>
        </w:rPr>
        <w:t>max</w:t>
      </w:r>
      <w:proofErr w:type="spellEnd"/>
      <w:r w:rsidR="00DD608C" w:rsidRPr="00DD608C">
        <w:rPr>
          <w:highlight w:val="white"/>
        </w:rPr>
        <w:t xml:space="preserve"> kõrgus 1,3 m, lubatud on puitpiirded (va. ümarpuidust karjatara </w:t>
      </w:r>
      <w:r w:rsidR="00DD608C" w:rsidRPr="002D38A6">
        <w:rPr>
          <w:highlight w:val="white"/>
        </w:rPr>
        <w:t xml:space="preserve">meenutav lattaed) ja võrkpiire hekiga. Piirete läbipaistmatu osa kõrgus maapinnast lubatud </w:t>
      </w:r>
      <w:proofErr w:type="spellStart"/>
      <w:r w:rsidR="00DD608C" w:rsidRPr="002D38A6">
        <w:rPr>
          <w:highlight w:val="white"/>
        </w:rPr>
        <w:t>max</w:t>
      </w:r>
      <w:proofErr w:type="spellEnd"/>
      <w:r w:rsidR="00DD608C" w:rsidRPr="002D38A6">
        <w:rPr>
          <w:highlight w:val="white"/>
        </w:rPr>
        <w:t xml:space="preserve"> 50</w:t>
      </w:r>
      <w:r w:rsidR="00DD608C">
        <w:rPr>
          <w:highlight w:val="white"/>
        </w:rPr>
        <w:t xml:space="preserve"> </w:t>
      </w:r>
      <w:r w:rsidR="00DD608C" w:rsidRPr="002D38A6">
        <w:rPr>
          <w:highlight w:val="white"/>
        </w:rPr>
        <w:t>cm</w:t>
      </w:r>
      <w:r w:rsidR="00DD608C" w:rsidRPr="002D38A6">
        <w:t xml:space="preserve"> (vastavalt kehtiva detailplaneeringu seletuskirjale p. III-1-2 , lk.8)</w:t>
      </w:r>
      <w:r w:rsidR="00DD608C" w:rsidRPr="002D38A6">
        <w:rPr>
          <w:highlight w:val="white"/>
        </w:rPr>
        <w:t>.</w:t>
      </w:r>
    </w:p>
    <w:p w14:paraId="62411735" w14:textId="61948153" w:rsidR="004B5715" w:rsidRPr="00DD608C" w:rsidRDefault="004B5715" w:rsidP="00DD608C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11 </w:t>
      </w:r>
      <w:r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Krundile juurdepääsud ja parkimine:</w:t>
      </w:r>
    </w:p>
    <w:p w14:paraId="175F09EF" w14:textId="1E2AF10C" w:rsidR="00566CD0" w:rsidRPr="00DD608C" w:rsidRDefault="004B5715" w:rsidP="00AE6C6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DD608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DD608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A5FC1" w:rsidRPr="00DD608C">
        <w:rPr>
          <w:rFonts w:ascii="Times New Roman" w:hAnsi="Times New Roman" w:cs="Times New Roman"/>
          <w:color w:val="auto"/>
          <w:sz w:val="24"/>
          <w:szCs w:val="24"/>
        </w:rPr>
        <w:t xml:space="preserve">Juurdepääs </w:t>
      </w:r>
      <w:r w:rsidR="00233F4D" w:rsidRPr="00DD608C">
        <w:rPr>
          <w:rFonts w:ascii="Times New Roman" w:hAnsi="Times New Roman" w:cs="Times New Roman"/>
          <w:color w:val="auto"/>
          <w:sz w:val="24"/>
          <w:szCs w:val="24"/>
        </w:rPr>
        <w:t>kinnistule on</w:t>
      </w:r>
      <w:r w:rsidR="002A5FC1" w:rsidRPr="00DD608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D608C" w:rsidRPr="00DD608C">
        <w:rPr>
          <w:rFonts w:ascii="Times New Roman" w:hAnsi="Times New Roman" w:cs="Times New Roman"/>
          <w:color w:val="auto"/>
          <w:sz w:val="24"/>
          <w:szCs w:val="24"/>
        </w:rPr>
        <w:t>Alliksaare tänavalt L1</w:t>
      </w:r>
      <w:r w:rsidR="00AE6C61" w:rsidRPr="00DD608C">
        <w:rPr>
          <w:rFonts w:ascii="Times New Roman" w:hAnsi="Times New Roman" w:cs="Times New Roman"/>
          <w:color w:val="auto"/>
          <w:sz w:val="24"/>
          <w:szCs w:val="24"/>
        </w:rPr>
        <w:t>, vastavalt detailplaneeringu põhijoonisele</w:t>
      </w:r>
      <w:r w:rsidR="00713F70" w:rsidRPr="00DD608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E6C61" w:rsidRPr="00DD608C">
        <w:rPr>
          <w:rFonts w:ascii="Times New Roman" w:hAnsi="Times New Roman" w:cs="Times New Roman"/>
          <w:color w:val="auto"/>
          <w:sz w:val="24"/>
          <w:szCs w:val="24"/>
        </w:rPr>
        <w:t xml:space="preserve">(joonis </w:t>
      </w:r>
      <w:r w:rsidR="00DD608C" w:rsidRPr="00DD608C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AE6C61" w:rsidRPr="00DD608C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14:paraId="292D69A5" w14:textId="39A25270" w:rsidR="009C0404" w:rsidRPr="002D38A6" w:rsidRDefault="004B5715" w:rsidP="009C0404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9C0404">
        <w:rPr>
          <w:b/>
          <w:highlight w:val="white"/>
        </w:rPr>
        <w:t>3.</w:t>
      </w:r>
      <w:r w:rsidR="000C04D2" w:rsidRPr="009C0404">
        <w:rPr>
          <w:b/>
          <w:highlight w:val="white"/>
        </w:rPr>
        <w:t>11</w:t>
      </w:r>
      <w:r w:rsidRPr="009C0404">
        <w:rPr>
          <w:b/>
          <w:highlight w:val="white"/>
        </w:rPr>
        <w:t>.2</w:t>
      </w:r>
      <w:r w:rsidRPr="009C0404">
        <w:rPr>
          <w:highlight w:val="white"/>
        </w:rPr>
        <w:t xml:space="preserve"> </w:t>
      </w:r>
      <w:r w:rsidR="001E51DA" w:rsidRPr="009C0404">
        <w:rPr>
          <w:highlight w:val="white"/>
        </w:rPr>
        <w:t xml:space="preserve">Parkimiskohad </w:t>
      </w:r>
      <w:r w:rsidR="009C0404" w:rsidRPr="009C0404">
        <w:rPr>
          <w:bCs/>
          <w:lang w:eastAsia="et-EE"/>
        </w:rPr>
        <w:t xml:space="preserve">Allikasaare tn 1 ja Allikasaare tn 3 </w:t>
      </w:r>
      <w:r w:rsidR="001E51DA" w:rsidRPr="009C0404">
        <w:rPr>
          <w:bCs/>
          <w:lang w:eastAsia="et-EE"/>
        </w:rPr>
        <w:t>kinnistu</w:t>
      </w:r>
      <w:r w:rsidR="009C0404" w:rsidRPr="009C0404">
        <w:rPr>
          <w:bCs/>
          <w:lang w:eastAsia="et-EE"/>
        </w:rPr>
        <w:t>te</w:t>
      </w:r>
      <w:r w:rsidR="001E51DA" w:rsidRPr="009C0404">
        <w:rPr>
          <w:highlight w:val="white"/>
        </w:rPr>
        <w:t xml:space="preserve"> piirides</w:t>
      </w:r>
      <w:r w:rsidR="001E51DA" w:rsidRPr="009C0404">
        <w:t xml:space="preserve">. </w:t>
      </w:r>
      <w:r w:rsidR="00F856D2" w:rsidRPr="009C0404">
        <w:rPr>
          <w:bCs/>
          <w:lang w:eastAsia="et-EE"/>
        </w:rPr>
        <w:t xml:space="preserve">Parkimiskohtade ja liiklusskeemi osas lähtuda eesti standardist </w:t>
      </w:r>
      <w:r w:rsidR="0070397A" w:rsidRPr="009C0404">
        <w:rPr>
          <w:lang w:eastAsia="en-US"/>
        </w:rPr>
        <w:t>EVS 843:2016 „Linnatänavad“.</w:t>
      </w:r>
      <w:r w:rsidR="00AE6C61" w:rsidRPr="009C0404">
        <w:t xml:space="preserve"> </w:t>
      </w:r>
      <w:r w:rsidR="00AE6C61" w:rsidRPr="009C0404">
        <w:rPr>
          <w:lang w:eastAsia="en-US"/>
        </w:rPr>
        <w:t xml:space="preserve">Liiklusskeem planeeritavale krundile on näidatud </w:t>
      </w:r>
      <w:r w:rsidR="00AE6C61" w:rsidRPr="009C0404">
        <w:t>detailplaneeringu</w:t>
      </w:r>
      <w:r w:rsidR="00AE6C61" w:rsidRPr="009C0404">
        <w:rPr>
          <w:lang w:eastAsia="en-US"/>
        </w:rPr>
        <w:t xml:space="preserve"> </w:t>
      </w:r>
      <w:r w:rsidR="00AE6C61" w:rsidRPr="009C0404">
        <w:rPr>
          <w:highlight w:val="white"/>
        </w:rPr>
        <w:t>põhi</w:t>
      </w:r>
      <w:r w:rsidR="00AE6C61" w:rsidRPr="009C0404">
        <w:rPr>
          <w:lang w:eastAsia="en-US"/>
        </w:rPr>
        <w:t>joonisel</w:t>
      </w:r>
      <w:r w:rsidR="009C0404" w:rsidRPr="009C0404">
        <w:rPr>
          <w:lang w:eastAsia="en-US"/>
        </w:rPr>
        <w:t>, joonis 4</w:t>
      </w:r>
      <w:r w:rsidR="00AE6C61" w:rsidRPr="009C0404">
        <w:rPr>
          <w:lang w:eastAsia="en-US"/>
        </w:rPr>
        <w:t>.</w:t>
      </w:r>
      <w:r w:rsidR="009C0404" w:rsidRPr="009C0404">
        <w:rPr>
          <w:highlight w:val="white"/>
        </w:rPr>
        <w:t xml:space="preserve"> </w:t>
      </w:r>
      <w:r w:rsidR="009C0404" w:rsidRPr="002D38A6">
        <w:rPr>
          <w:highlight w:val="white"/>
        </w:rPr>
        <w:t>Ehitusseadustiku §65</w:t>
      </w:r>
      <w:r w:rsidR="009C0404" w:rsidRPr="002D38A6">
        <w:rPr>
          <w:highlight w:val="white"/>
          <w:vertAlign w:val="superscript"/>
        </w:rPr>
        <w:t>1</w:t>
      </w:r>
      <w:r w:rsidR="009C0404" w:rsidRPr="002D38A6">
        <w:rPr>
          <w:highlight w:val="white"/>
        </w:rPr>
        <w:t xml:space="preserve">sätestatud juhul paigaldada sinna elektriautode laadimistaristu. </w:t>
      </w:r>
      <w:r w:rsidR="009C0404" w:rsidRPr="002D38A6">
        <w:rPr>
          <w:lang w:eastAsia="en-US"/>
        </w:rPr>
        <w:t xml:space="preserve">             </w:t>
      </w:r>
    </w:p>
    <w:p w14:paraId="49803951" w14:textId="0226ACDA" w:rsidR="004B5715" w:rsidRPr="00E62840" w:rsidRDefault="004B5715" w:rsidP="007666FE">
      <w:pPr>
        <w:suppressAutoHyphens w:val="0"/>
        <w:autoSpaceDE w:val="0"/>
        <w:autoSpaceDN w:val="0"/>
        <w:adjustRightInd w:val="0"/>
      </w:pPr>
      <w:r w:rsidRPr="00E62840">
        <w:rPr>
          <w:b/>
          <w:highlight w:val="white"/>
        </w:rPr>
        <w:t>3.1</w:t>
      </w:r>
      <w:r w:rsidR="000C04D2" w:rsidRPr="00E62840">
        <w:rPr>
          <w:b/>
          <w:highlight w:val="white"/>
        </w:rPr>
        <w:t>2</w:t>
      </w:r>
      <w:r w:rsidRPr="00E62840">
        <w:rPr>
          <w:b/>
          <w:highlight w:val="white"/>
        </w:rPr>
        <w:t xml:space="preserve"> Vertikaalplaneering:</w:t>
      </w:r>
      <w:r w:rsidRPr="00E62840">
        <w:rPr>
          <w:highlight w:val="white"/>
        </w:rPr>
        <w:t xml:space="preserve"> </w:t>
      </w:r>
      <w:r w:rsidR="00E62840" w:rsidRPr="00E62840">
        <w:rPr>
          <w:bCs/>
          <w:lang w:eastAsia="et-EE"/>
        </w:rPr>
        <w:t xml:space="preserve">Allikasaare tn 1 ja Allikasaare tn 3 </w:t>
      </w:r>
      <w:r w:rsidR="00F73973" w:rsidRPr="00E62840">
        <w:rPr>
          <w:highlight w:val="white"/>
        </w:rPr>
        <w:t>kinnistu</w:t>
      </w:r>
      <w:r w:rsidR="00E62840" w:rsidRPr="00E62840">
        <w:rPr>
          <w:highlight w:val="white"/>
        </w:rPr>
        <w:t>te</w:t>
      </w:r>
      <w:r w:rsidR="00F73973" w:rsidRPr="00E62840">
        <w:rPr>
          <w:highlight w:val="white"/>
        </w:rPr>
        <w:t xml:space="preserve"> reljeefi ei tohi muuta. Ehitusprojektis esitada vertikaalplaneeringu lahendus</w:t>
      </w:r>
      <w:r w:rsidR="00F73973" w:rsidRPr="00E62840">
        <w:t>.</w:t>
      </w:r>
    </w:p>
    <w:p w14:paraId="5723B87C" w14:textId="7B5B92D4" w:rsidR="004B5715" w:rsidRPr="00E62840" w:rsidRDefault="004B5715" w:rsidP="008B6E1A">
      <w:pPr>
        <w:pStyle w:val="western"/>
        <w:spacing w:before="0"/>
        <w:rPr>
          <w:color w:val="auto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E6284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06941A5" w14:textId="77777777" w:rsidR="004B5715" w:rsidRPr="00E62840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1080D31" w14:textId="774C235F" w:rsidR="004B5715" w:rsidRPr="00F052AF" w:rsidRDefault="004B5715" w:rsidP="00432DF4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E62840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E628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62840"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Ridaelamu või kaksikelamu sektsioon (juhul kui on oma katus ja sissepääs maapinnalt), kood 11102.</w:t>
      </w:r>
    </w:p>
    <w:p w14:paraId="7A586F3C" w14:textId="3549F040" w:rsidR="001E51DA" w:rsidRPr="00E62840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E62840">
        <w:rPr>
          <w:rFonts w:ascii="Times New Roman" w:hAnsi="Times New Roman"/>
          <w:color w:val="auto"/>
        </w:rPr>
        <w:t xml:space="preserve"> 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CEED7C3" w14:textId="77777777" w:rsidR="004B5715" w:rsidRPr="00F052AF" w:rsidRDefault="004B5715" w:rsidP="00432DF4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white"/>
        </w:rPr>
      </w:pPr>
    </w:p>
    <w:p w14:paraId="11D807D8" w14:textId="77777777" w:rsidR="004B5715" w:rsidRPr="00E62840" w:rsidRDefault="004B5715" w:rsidP="008B6E1A">
      <w:pPr>
        <w:pStyle w:val="western"/>
        <w:spacing w:before="0"/>
        <w:rPr>
          <w:color w:val="auto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77777777" w:rsidR="004B5715" w:rsidRPr="00E62840" w:rsidRDefault="004B5715" w:rsidP="008B6E1A">
      <w:pPr>
        <w:pStyle w:val="western"/>
        <w:spacing w:before="0"/>
        <w:rPr>
          <w:color w:val="auto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E62840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E62840" w:rsidRDefault="004B5715" w:rsidP="008B6E1A">
      <w:pPr>
        <w:pStyle w:val="western"/>
        <w:spacing w:before="0"/>
        <w:rPr>
          <w:color w:val="auto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E6284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E62840" w:rsidRDefault="004B5715" w:rsidP="008B6E1A">
      <w:pPr>
        <w:pStyle w:val="western"/>
        <w:spacing w:before="0"/>
        <w:rPr>
          <w:color w:val="auto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E6284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F052AF" w:rsidRDefault="004B5715" w:rsidP="008B6E1A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yellow"/>
        </w:rPr>
      </w:pPr>
    </w:p>
    <w:p w14:paraId="2683D050" w14:textId="77777777" w:rsidR="004B5715" w:rsidRPr="00E62840" w:rsidRDefault="004B5715" w:rsidP="008B6E1A">
      <w:pPr>
        <w:pStyle w:val="western"/>
        <w:spacing w:before="0"/>
        <w:rPr>
          <w:color w:val="auto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5FB17D14" w:rsidR="004B5715" w:rsidRPr="00E62840" w:rsidRDefault="004B5715" w:rsidP="008B6E1A">
      <w:pPr>
        <w:pStyle w:val="western"/>
        <w:spacing w:before="0"/>
        <w:rPr>
          <w:color w:val="auto"/>
        </w:rPr>
      </w:pPr>
      <w:r w:rsidRPr="00E6284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E6284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E6284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E62840" w:rsidRDefault="004B5715" w:rsidP="00B473EB">
      <w:pPr>
        <w:jc w:val="both"/>
      </w:pPr>
      <w:r w:rsidRPr="00E62840">
        <w:rPr>
          <w:b/>
          <w:bCs/>
          <w:highlight w:val="white"/>
        </w:rPr>
        <w:t>5.2</w:t>
      </w:r>
      <w:r w:rsidRPr="00E62840">
        <w:rPr>
          <w:highlight w:val="white"/>
        </w:rPr>
        <w:t xml:space="preserve"> Ehitusprojekt ja selle osad peavad olema koostatud vastava pädevusega ja MTR registreeringuga projekteerija poolt</w:t>
      </w:r>
      <w:r w:rsidRPr="00E62840">
        <w:t>.</w:t>
      </w:r>
    </w:p>
    <w:p w14:paraId="7D7BE6C1" w14:textId="77777777" w:rsidR="004B5715" w:rsidRPr="00E62840" w:rsidRDefault="004B5715" w:rsidP="00B473EB">
      <w:pPr>
        <w:jc w:val="both"/>
      </w:pPr>
      <w:r w:rsidRPr="00E62840">
        <w:rPr>
          <w:b/>
          <w:bCs/>
          <w:highlight w:val="white"/>
        </w:rPr>
        <w:t>5.3</w:t>
      </w:r>
      <w:r w:rsidRPr="00E62840">
        <w:rPr>
          <w:b/>
          <w:bCs/>
          <w:i/>
          <w:iCs/>
          <w:highlight w:val="white"/>
        </w:rPr>
        <w:t xml:space="preserve"> </w:t>
      </w:r>
      <w:r w:rsidRPr="00E62840">
        <w:rPr>
          <w:highlight w:val="white"/>
        </w:rPr>
        <w:t>Ehitusprojektile lisada koopia käesolevatest projekteerimistingimustest</w:t>
      </w:r>
      <w:r w:rsidRPr="00E62840">
        <w:t>.</w:t>
      </w:r>
    </w:p>
    <w:p w14:paraId="15507479" w14:textId="1D74683E" w:rsidR="004B5715" w:rsidRPr="00E62840" w:rsidRDefault="004B5715" w:rsidP="00B473EB">
      <w:pPr>
        <w:jc w:val="both"/>
      </w:pPr>
      <w:r w:rsidRPr="00E62840">
        <w:rPr>
          <w:b/>
          <w:bCs/>
          <w:highlight w:val="white"/>
        </w:rPr>
        <w:t>5.4</w:t>
      </w:r>
      <w:r w:rsidRPr="00E62840">
        <w:rPr>
          <w:highlight w:val="white"/>
        </w:rPr>
        <w:t xml:space="preserve"> Ehitise tehnilised näitajad esitada vastavalt MTM 05.06.2015. a määrusele nr 57 "Ehitise tehniliste andmete loetelu ja arvestamise alused"</w:t>
      </w:r>
      <w:r w:rsidRPr="00E62840">
        <w:t>.</w:t>
      </w:r>
    </w:p>
    <w:p w14:paraId="4A911142" w14:textId="77777777" w:rsidR="004B5715" w:rsidRPr="00E62840" w:rsidRDefault="004B5715" w:rsidP="00B473EB">
      <w:pPr>
        <w:pStyle w:val="ListParagraph1"/>
        <w:ind w:left="0"/>
        <w:jc w:val="both"/>
        <w:rPr>
          <w:lang w:val="et-EE"/>
        </w:rPr>
      </w:pPr>
      <w:r w:rsidRPr="00E62840">
        <w:rPr>
          <w:b/>
          <w:highlight w:val="white"/>
          <w:lang w:val="et-EE" w:eastAsia="zh-CN"/>
        </w:rPr>
        <w:t>5.</w:t>
      </w:r>
      <w:r w:rsidRPr="00E62840">
        <w:rPr>
          <w:b/>
          <w:lang w:val="et-EE" w:eastAsia="zh-CN"/>
        </w:rPr>
        <w:t>5</w:t>
      </w:r>
      <w:r w:rsidRPr="00E62840">
        <w:rPr>
          <w:b/>
          <w:lang w:val="et-EE"/>
        </w:rPr>
        <w:t xml:space="preserve"> </w:t>
      </w:r>
      <w:r w:rsidRPr="00E62840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E62840" w:rsidRDefault="00F73973" w:rsidP="00F73973">
      <w:pPr>
        <w:jc w:val="both"/>
      </w:pPr>
      <w:r w:rsidRPr="00E62840">
        <w:rPr>
          <w:b/>
          <w:highlight w:val="white"/>
        </w:rPr>
        <w:t>5.6</w:t>
      </w:r>
      <w:r w:rsidRPr="00E62840">
        <w:rPr>
          <w:highlight w:val="white"/>
        </w:rPr>
        <w:t xml:space="preserve"> Esitada projekteeritava hoone energiamärgis (vastavalt </w:t>
      </w:r>
      <w:r w:rsidR="007E7D12" w:rsidRPr="00E62840">
        <w:rPr>
          <w:highlight w:val="white"/>
        </w:rPr>
        <w:t>e</w:t>
      </w:r>
      <w:r w:rsidRPr="00E62840">
        <w:rPr>
          <w:highlight w:val="white"/>
        </w:rPr>
        <w:t>hitusseadustiku § 65 ja § 66 nõuetele)</w:t>
      </w:r>
      <w:r w:rsidRPr="00E62840">
        <w:t>.</w:t>
      </w:r>
    </w:p>
    <w:p w14:paraId="62B9C2F2" w14:textId="3A6102E1" w:rsidR="00F73973" w:rsidRPr="00E62840" w:rsidRDefault="00F73973" w:rsidP="00F73973">
      <w:r w:rsidRPr="00E62840">
        <w:rPr>
          <w:rStyle w:val="a"/>
          <w:b/>
          <w:bCs/>
          <w:iCs/>
        </w:rPr>
        <w:t xml:space="preserve">5.7 </w:t>
      </w:r>
      <w:r w:rsidRPr="00E62840">
        <w:t xml:space="preserve">Jäätmete käitlemine: vastavalt jäätmeseaduse ja Narva- Jõesuu jäätmehoolduseeskirja nõuetele. </w:t>
      </w:r>
    </w:p>
    <w:p w14:paraId="7129733F" w14:textId="77777777" w:rsidR="004B5715" w:rsidRPr="00E62840" w:rsidRDefault="004B5715" w:rsidP="00F71544">
      <w:pPr>
        <w:jc w:val="both"/>
      </w:pPr>
    </w:p>
    <w:p w14:paraId="5E3722A8" w14:textId="77777777" w:rsidR="004B5715" w:rsidRPr="00E62840" w:rsidRDefault="004B5715" w:rsidP="008B6E1A">
      <w:r w:rsidRPr="00E62840">
        <w:rPr>
          <w:b/>
          <w:bCs/>
          <w:highlight w:val="white"/>
        </w:rPr>
        <w:lastRenderedPageBreak/>
        <w:t>6. Kooskõlastused</w:t>
      </w:r>
    </w:p>
    <w:p w14:paraId="56E88F58" w14:textId="77777777" w:rsidR="00CE3A7B" w:rsidRPr="00E62840" w:rsidRDefault="00CE3A7B" w:rsidP="00CE3A7B">
      <w:r w:rsidRPr="00E62840">
        <w:rPr>
          <w:highlight w:val="white"/>
        </w:rPr>
        <w:t>Ehitusprojekt kooskõlastada:</w:t>
      </w:r>
    </w:p>
    <w:p w14:paraId="32CFFF0F" w14:textId="2505A643" w:rsidR="00CE3A7B" w:rsidRPr="00E62840" w:rsidRDefault="00CE3A7B" w:rsidP="00CE3A7B">
      <w:r w:rsidRPr="00E62840">
        <w:rPr>
          <w:b/>
          <w:bCs/>
          <w:highlight w:val="white"/>
        </w:rPr>
        <w:t>6.1</w:t>
      </w:r>
      <w:r w:rsidRPr="00E62840">
        <w:rPr>
          <w:highlight w:val="white"/>
        </w:rPr>
        <w:t xml:space="preserve"> </w:t>
      </w:r>
      <w:proofErr w:type="spellStart"/>
      <w:r w:rsidR="00E62840" w:rsidRPr="00E62840">
        <w:rPr>
          <w:highlight w:val="white"/>
          <w:lang w:val="fi-FI"/>
        </w:rPr>
        <w:t>Naaberkruntide</w:t>
      </w:r>
      <w:proofErr w:type="spellEnd"/>
      <w:r w:rsidR="00E62840" w:rsidRPr="00E62840">
        <w:rPr>
          <w:highlight w:val="white"/>
          <w:lang w:val="fi-FI"/>
        </w:rPr>
        <w:t xml:space="preserve"> </w:t>
      </w:r>
      <w:proofErr w:type="spellStart"/>
      <w:r w:rsidR="00E62840" w:rsidRPr="00E62840">
        <w:rPr>
          <w:highlight w:val="white"/>
          <w:lang w:val="fi-FI"/>
        </w:rPr>
        <w:t>omanikega</w:t>
      </w:r>
      <w:proofErr w:type="spellEnd"/>
      <w:r w:rsidR="00E62840" w:rsidRPr="00E62840">
        <w:rPr>
          <w:highlight w:val="white"/>
          <w:lang w:val="fi-FI"/>
        </w:rPr>
        <w:t xml:space="preserve"> (</w:t>
      </w:r>
      <w:proofErr w:type="spellStart"/>
      <w:r w:rsidR="00E62840" w:rsidRPr="00E62840">
        <w:rPr>
          <w:highlight w:val="white"/>
          <w:lang w:val="fi-FI"/>
        </w:rPr>
        <w:t>väikeehitise</w:t>
      </w:r>
      <w:proofErr w:type="spellEnd"/>
      <w:r w:rsidR="00E62840" w:rsidRPr="00E62840">
        <w:rPr>
          <w:highlight w:val="white"/>
          <w:lang w:val="fi-FI"/>
        </w:rPr>
        <w:t xml:space="preserve"> </w:t>
      </w:r>
      <w:proofErr w:type="spellStart"/>
      <w:r w:rsidR="00E62840" w:rsidRPr="00E62840">
        <w:rPr>
          <w:highlight w:val="white"/>
          <w:lang w:val="fi-FI"/>
        </w:rPr>
        <w:t>ehitamine</w:t>
      </w:r>
      <w:proofErr w:type="spellEnd"/>
      <w:r w:rsidR="00E62840" w:rsidRPr="00E62840">
        <w:rPr>
          <w:highlight w:val="white"/>
          <w:lang w:val="fi-FI"/>
        </w:rPr>
        <w:t xml:space="preserve"> </w:t>
      </w:r>
      <w:proofErr w:type="spellStart"/>
      <w:r w:rsidR="00E62840" w:rsidRPr="00E62840">
        <w:rPr>
          <w:highlight w:val="white"/>
          <w:lang w:val="fi-FI"/>
        </w:rPr>
        <w:t>lähemal</w:t>
      </w:r>
      <w:proofErr w:type="spellEnd"/>
      <w:r w:rsidR="00E62840" w:rsidRPr="00E62840">
        <w:rPr>
          <w:highlight w:val="white"/>
          <w:lang w:val="fi-FI"/>
        </w:rPr>
        <w:t xml:space="preserve"> </w:t>
      </w:r>
      <w:proofErr w:type="spellStart"/>
      <w:r w:rsidR="00E62840" w:rsidRPr="00E62840">
        <w:rPr>
          <w:highlight w:val="white"/>
          <w:lang w:val="fi-FI"/>
        </w:rPr>
        <w:t>kui</w:t>
      </w:r>
      <w:proofErr w:type="spellEnd"/>
      <w:r w:rsidR="00E62840" w:rsidRPr="00E62840">
        <w:rPr>
          <w:highlight w:val="white"/>
          <w:lang w:val="fi-FI"/>
        </w:rPr>
        <w:t xml:space="preserve"> 5 m </w:t>
      </w:r>
      <w:proofErr w:type="spellStart"/>
      <w:r w:rsidR="00E62840" w:rsidRPr="00E62840">
        <w:rPr>
          <w:highlight w:val="white"/>
          <w:lang w:val="fi-FI"/>
        </w:rPr>
        <w:t>naaberkinnistu</w:t>
      </w:r>
      <w:proofErr w:type="spellEnd"/>
      <w:r w:rsidR="00E62840" w:rsidRPr="00E62840">
        <w:rPr>
          <w:highlight w:val="white"/>
          <w:lang w:val="fi-FI"/>
        </w:rPr>
        <w:t xml:space="preserve"> </w:t>
      </w:r>
      <w:proofErr w:type="spellStart"/>
      <w:r w:rsidR="00E62840" w:rsidRPr="00E62840">
        <w:rPr>
          <w:highlight w:val="white"/>
          <w:lang w:val="fi-FI"/>
        </w:rPr>
        <w:t>piirist</w:t>
      </w:r>
      <w:proofErr w:type="spellEnd"/>
      <w:r w:rsidR="00E62840" w:rsidRPr="00E62840">
        <w:rPr>
          <w:highlight w:val="white"/>
          <w:lang w:val="fi-FI"/>
        </w:rPr>
        <w:t xml:space="preserve">, </w:t>
      </w:r>
      <w:proofErr w:type="spellStart"/>
      <w:r w:rsidR="00E62840" w:rsidRPr="00E62840">
        <w:rPr>
          <w:highlight w:val="white"/>
          <w:lang w:val="fi-FI"/>
        </w:rPr>
        <w:t>v.a</w:t>
      </w:r>
      <w:proofErr w:type="spellEnd"/>
      <w:r w:rsidR="00E62840" w:rsidRPr="00E62840">
        <w:rPr>
          <w:highlight w:val="white"/>
          <w:lang w:val="fi-FI"/>
        </w:rPr>
        <w:t xml:space="preserve">. </w:t>
      </w:r>
      <w:proofErr w:type="spellStart"/>
      <w:r w:rsidR="00E62840" w:rsidRPr="00E62840">
        <w:rPr>
          <w:highlight w:val="white"/>
          <w:lang w:val="fi-FI"/>
        </w:rPr>
        <w:t>piirdeaed</w:t>
      </w:r>
      <w:proofErr w:type="spellEnd"/>
      <w:r w:rsidR="00E62840" w:rsidRPr="00E62840">
        <w:rPr>
          <w:highlight w:val="white"/>
          <w:lang w:val="fi-FI"/>
        </w:rPr>
        <w:t>)</w:t>
      </w:r>
      <w:r w:rsidR="00E62840" w:rsidRPr="00E62840">
        <w:rPr>
          <w:lang w:val="fi-FI"/>
        </w:rPr>
        <w:t>.</w:t>
      </w:r>
    </w:p>
    <w:p w14:paraId="70789EFD" w14:textId="77777777" w:rsidR="00CE3A7B" w:rsidRPr="00E62840" w:rsidRDefault="00CE3A7B" w:rsidP="00CE3A7B">
      <w:pPr>
        <w:jc w:val="both"/>
      </w:pPr>
      <w:r w:rsidRPr="00E62840">
        <w:t>Tulenevalt haldusmenetluse seaduse § 16 lg 1 palume taotlejal menetluse kiiruse ja ökonoomia huvides vajalik ise korraldada ehitusprojekti kooskõlastused ning esitada need projekti koosseisus.</w:t>
      </w:r>
    </w:p>
    <w:p w14:paraId="5E78471F" w14:textId="77777777" w:rsidR="00CE3A7B" w:rsidRPr="00E62840" w:rsidRDefault="00CE3A7B" w:rsidP="00CE3A7B">
      <w:pPr>
        <w:jc w:val="both"/>
      </w:pPr>
      <w:r w:rsidRPr="00E62840">
        <w:rPr>
          <w:highlight w:val="white"/>
        </w:rPr>
        <w:t xml:space="preserve">Kooskõlastused võtta vastavale joonisele või seletuskirja tekstile. </w:t>
      </w:r>
    </w:p>
    <w:p w14:paraId="474D49CD" w14:textId="77777777" w:rsidR="00CE3A7B" w:rsidRPr="00E62840" w:rsidRDefault="00CE3A7B" w:rsidP="00CE3A7B">
      <w:pPr>
        <w:jc w:val="both"/>
      </w:pPr>
      <w:r w:rsidRPr="00E62840">
        <w:rPr>
          <w:highlight w:val="white"/>
        </w:rPr>
        <w:t xml:space="preserve">Kooskõlastusel peab olema loetav </w:t>
      </w:r>
      <w:proofErr w:type="spellStart"/>
      <w:r w:rsidRPr="00E62840">
        <w:rPr>
          <w:highlight w:val="white"/>
        </w:rPr>
        <w:t>kooskõlastaja</w:t>
      </w:r>
      <w:proofErr w:type="spellEnd"/>
      <w:r w:rsidRPr="00E62840">
        <w:rPr>
          <w:highlight w:val="white"/>
        </w:rPr>
        <w:t xml:space="preserve"> nimi, ametikoht/aadress ja kuupäev.</w:t>
      </w:r>
    </w:p>
    <w:p w14:paraId="7B1519A2" w14:textId="77777777" w:rsidR="00CE3A7B" w:rsidRPr="00E62840" w:rsidRDefault="00CE3A7B" w:rsidP="00CE3A7B">
      <w:pPr>
        <w:jc w:val="both"/>
      </w:pPr>
      <w:r w:rsidRPr="00E62840">
        <w:rPr>
          <w:highlight w:val="white"/>
        </w:rPr>
        <w:t xml:space="preserve">Digitaalallkirja kasutamisel esitada see digitaalsel kandjal. </w:t>
      </w:r>
    </w:p>
    <w:p w14:paraId="5E884050" w14:textId="77777777" w:rsidR="00CE3A7B" w:rsidRPr="00F052AF" w:rsidRDefault="00CE3A7B" w:rsidP="00796689">
      <w:pPr>
        <w:rPr>
          <w:color w:val="EE0000"/>
          <w:highlight w:val="white"/>
        </w:rPr>
      </w:pPr>
    </w:p>
    <w:p w14:paraId="53F80D0C" w14:textId="77777777" w:rsidR="000C04D2" w:rsidRPr="00E62840" w:rsidRDefault="004B5715" w:rsidP="00B473EB">
      <w:pPr>
        <w:jc w:val="both"/>
      </w:pPr>
      <w:r w:rsidRPr="00E62840">
        <w:rPr>
          <w:b/>
          <w:bCs/>
          <w:highlight w:val="white"/>
        </w:rPr>
        <w:t>7. Märkused, täiendavad tingimused</w:t>
      </w:r>
    </w:p>
    <w:p w14:paraId="42313A92" w14:textId="45832A3C" w:rsidR="00796689" w:rsidRPr="00E62840" w:rsidRDefault="00B473EB" w:rsidP="00B473EB">
      <w:pPr>
        <w:jc w:val="both"/>
      </w:pPr>
      <w:r w:rsidRPr="00E62840">
        <w:t xml:space="preserve"> </w:t>
      </w:r>
      <w:r w:rsidR="00796689" w:rsidRPr="00E62840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E62840">
        <w:t>.</w:t>
      </w:r>
    </w:p>
    <w:p w14:paraId="31BBC99F" w14:textId="77777777" w:rsidR="00796689" w:rsidRPr="00E62840" w:rsidRDefault="00796689" w:rsidP="00B473EB">
      <w:pPr>
        <w:jc w:val="both"/>
      </w:pPr>
    </w:p>
    <w:p w14:paraId="37B2AF28" w14:textId="75A0B7E5" w:rsidR="004B5715" w:rsidRPr="00E62840" w:rsidRDefault="004B5715" w:rsidP="00B473EB">
      <w:pPr>
        <w:jc w:val="both"/>
      </w:pPr>
      <w:r w:rsidRPr="00E62840">
        <w:rPr>
          <w:b/>
          <w:bCs/>
          <w:highlight w:val="white"/>
        </w:rPr>
        <w:t>8. Projekteerimistingimuste kehtivus</w:t>
      </w:r>
    </w:p>
    <w:p w14:paraId="5CF65C29" w14:textId="77777777" w:rsidR="004B5715" w:rsidRPr="00E62840" w:rsidRDefault="004B5715" w:rsidP="00B473EB">
      <w:pPr>
        <w:jc w:val="both"/>
      </w:pPr>
      <w:r w:rsidRPr="00E62840">
        <w:rPr>
          <w:highlight w:val="white"/>
        </w:rPr>
        <w:t>Projekteerimistingimuste kehtivusaeg on viis aastat alates andmisest</w:t>
      </w:r>
      <w:r w:rsidRPr="00E62840">
        <w:t>.</w:t>
      </w:r>
    </w:p>
    <w:p w14:paraId="723A676F" w14:textId="77777777" w:rsidR="004B5715" w:rsidRPr="00E62840" w:rsidRDefault="004B5715" w:rsidP="00B473EB">
      <w:pPr>
        <w:jc w:val="both"/>
        <w:rPr>
          <w:highlight w:val="white"/>
        </w:rPr>
      </w:pPr>
    </w:p>
    <w:p w14:paraId="459F05A9" w14:textId="77777777" w:rsidR="004B5715" w:rsidRPr="00E62840" w:rsidRDefault="004B5715" w:rsidP="00B473EB">
      <w:pPr>
        <w:jc w:val="both"/>
      </w:pPr>
      <w:r w:rsidRPr="00E62840">
        <w:rPr>
          <w:b/>
          <w:bCs/>
          <w:highlight w:val="white"/>
        </w:rPr>
        <w:t>9. Projekteerimistingimuste koosseis</w:t>
      </w:r>
    </w:p>
    <w:p w14:paraId="00A8F373" w14:textId="3689272E" w:rsidR="004B5715" w:rsidRPr="00E62840" w:rsidRDefault="004B5715" w:rsidP="00B473EB">
      <w:pPr>
        <w:jc w:val="both"/>
      </w:pPr>
      <w:r w:rsidRPr="00E62840">
        <w:rPr>
          <w:highlight w:val="white"/>
        </w:rPr>
        <w:t xml:space="preserve">Käesolevate projekteerimistingimuste koosseis on </w:t>
      </w:r>
      <w:proofErr w:type="spellStart"/>
      <w:r w:rsidRPr="00E62840">
        <w:rPr>
          <w:highlight w:val="white"/>
        </w:rPr>
        <w:t>tekstiline</w:t>
      </w:r>
      <w:proofErr w:type="spellEnd"/>
      <w:r w:rsidRPr="00E62840">
        <w:rPr>
          <w:highlight w:val="white"/>
        </w:rPr>
        <w:t xml:space="preserve"> osa </w:t>
      </w:r>
      <w:r w:rsidR="00CE3A7B" w:rsidRPr="00E62840">
        <w:rPr>
          <w:highlight w:val="white"/>
        </w:rPr>
        <w:t>3</w:t>
      </w:r>
      <w:r w:rsidRPr="00E62840">
        <w:rPr>
          <w:highlight w:val="white"/>
        </w:rPr>
        <w:t xml:space="preserve"> lehel</w:t>
      </w:r>
      <w:r w:rsidRPr="00E62840">
        <w:t>.</w:t>
      </w:r>
    </w:p>
    <w:p w14:paraId="6C902817" w14:textId="77777777" w:rsidR="004B5715" w:rsidRPr="00E62840" w:rsidRDefault="004B5715" w:rsidP="008B6E1A">
      <w:pPr>
        <w:rPr>
          <w:shd w:val="clear" w:color="auto" w:fill="FFFFFF"/>
        </w:rPr>
      </w:pPr>
    </w:p>
    <w:p w14:paraId="715EE5BA" w14:textId="77777777" w:rsidR="004B5715" w:rsidRPr="00E62840" w:rsidRDefault="004B5715" w:rsidP="008B6E1A">
      <w:r w:rsidRPr="00E62840">
        <w:rPr>
          <w:b/>
          <w:bCs/>
        </w:rPr>
        <w:t>10. Projekteerimistingimused koostas</w:t>
      </w:r>
    </w:p>
    <w:p w14:paraId="60A00130" w14:textId="77777777" w:rsidR="004B5715" w:rsidRPr="00E62840" w:rsidRDefault="004B5715" w:rsidP="008B6E1A">
      <w:r w:rsidRPr="00E62840">
        <w:t>Julia Bogdanova</w:t>
      </w:r>
    </w:p>
    <w:p w14:paraId="755A6893" w14:textId="5750905D" w:rsidR="004B5715" w:rsidRPr="00E62840" w:rsidRDefault="004B5715">
      <w:r w:rsidRPr="00E62840">
        <w:t>Ehitusspetsialisti ülesannetes</w:t>
      </w:r>
    </w:p>
    <w:p w14:paraId="0557C479" w14:textId="77777777" w:rsidR="000E3CDE" w:rsidRPr="00F052AF" w:rsidRDefault="000E3CDE">
      <w:pPr>
        <w:rPr>
          <w:color w:val="EE0000"/>
        </w:rPr>
      </w:pPr>
    </w:p>
    <w:p w14:paraId="45491971" w14:textId="77777777" w:rsidR="000E3CDE" w:rsidRPr="00F052AF" w:rsidRDefault="000E3CDE">
      <w:pPr>
        <w:rPr>
          <w:color w:val="EE0000"/>
        </w:rPr>
      </w:pPr>
    </w:p>
    <w:p w14:paraId="6442943E" w14:textId="77777777" w:rsidR="000E3CDE" w:rsidRPr="00F052AF" w:rsidRDefault="000E3CDE">
      <w:pPr>
        <w:rPr>
          <w:color w:val="EE0000"/>
        </w:rPr>
      </w:pPr>
    </w:p>
    <w:sectPr w:rsidR="000E3CDE" w:rsidRPr="00F052AF" w:rsidSect="004D1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045C7"/>
    <w:rsid w:val="000118F1"/>
    <w:rsid w:val="00027349"/>
    <w:rsid w:val="00062E40"/>
    <w:rsid w:val="00066E22"/>
    <w:rsid w:val="000744F8"/>
    <w:rsid w:val="00076AEE"/>
    <w:rsid w:val="000928EB"/>
    <w:rsid w:val="00095FD9"/>
    <w:rsid w:val="000B0525"/>
    <w:rsid w:val="000B7A29"/>
    <w:rsid w:val="000C04D2"/>
    <w:rsid w:val="000C5249"/>
    <w:rsid w:val="000E3CDE"/>
    <w:rsid w:val="000E43A2"/>
    <w:rsid w:val="000F1108"/>
    <w:rsid w:val="000F41A0"/>
    <w:rsid w:val="00106580"/>
    <w:rsid w:val="00114ABB"/>
    <w:rsid w:val="001262D7"/>
    <w:rsid w:val="001310F6"/>
    <w:rsid w:val="00135ADB"/>
    <w:rsid w:val="001364E7"/>
    <w:rsid w:val="00160582"/>
    <w:rsid w:val="0016264B"/>
    <w:rsid w:val="0016433C"/>
    <w:rsid w:val="00165EDD"/>
    <w:rsid w:val="00171CD4"/>
    <w:rsid w:val="00177218"/>
    <w:rsid w:val="001869CE"/>
    <w:rsid w:val="00191A4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5733"/>
    <w:rsid w:val="00216D78"/>
    <w:rsid w:val="00233F4D"/>
    <w:rsid w:val="002360E0"/>
    <w:rsid w:val="002419C1"/>
    <w:rsid w:val="002442EB"/>
    <w:rsid w:val="0025053B"/>
    <w:rsid w:val="00252937"/>
    <w:rsid w:val="00266E5B"/>
    <w:rsid w:val="00282659"/>
    <w:rsid w:val="00292C45"/>
    <w:rsid w:val="002A5FC1"/>
    <w:rsid w:val="002E00B7"/>
    <w:rsid w:val="002E047F"/>
    <w:rsid w:val="00300C66"/>
    <w:rsid w:val="00302679"/>
    <w:rsid w:val="00304234"/>
    <w:rsid w:val="00304827"/>
    <w:rsid w:val="0031504A"/>
    <w:rsid w:val="00317B1E"/>
    <w:rsid w:val="003375CB"/>
    <w:rsid w:val="003444BF"/>
    <w:rsid w:val="00344F31"/>
    <w:rsid w:val="003561CE"/>
    <w:rsid w:val="003723CA"/>
    <w:rsid w:val="00372D30"/>
    <w:rsid w:val="00377E50"/>
    <w:rsid w:val="003907A0"/>
    <w:rsid w:val="00396A55"/>
    <w:rsid w:val="003A1867"/>
    <w:rsid w:val="003A1EAE"/>
    <w:rsid w:val="003A4EFE"/>
    <w:rsid w:val="003B0FC1"/>
    <w:rsid w:val="003B51C8"/>
    <w:rsid w:val="003D1A62"/>
    <w:rsid w:val="003E6AA4"/>
    <w:rsid w:val="0040297A"/>
    <w:rsid w:val="004031BA"/>
    <w:rsid w:val="00407DD5"/>
    <w:rsid w:val="004142E5"/>
    <w:rsid w:val="00414FD0"/>
    <w:rsid w:val="00424426"/>
    <w:rsid w:val="00432DF4"/>
    <w:rsid w:val="00433A71"/>
    <w:rsid w:val="0043420C"/>
    <w:rsid w:val="00440291"/>
    <w:rsid w:val="0045340B"/>
    <w:rsid w:val="00466405"/>
    <w:rsid w:val="004678BE"/>
    <w:rsid w:val="00470D42"/>
    <w:rsid w:val="00470E04"/>
    <w:rsid w:val="004A5BB8"/>
    <w:rsid w:val="004B5715"/>
    <w:rsid w:val="004B5F9B"/>
    <w:rsid w:val="004C4BBF"/>
    <w:rsid w:val="004D1AB8"/>
    <w:rsid w:val="004E3283"/>
    <w:rsid w:val="00517CB0"/>
    <w:rsid w:val="00525F15"/>
    <w:rsid w:val="005364D8"/>
    <w:rsid w:val="00543C0A"/>
    <w:rsid w:val="00562960"/>
    <w:rsid w:val="00566CD0"/>
    <w:rsid w:val="005726FC"/>
    <w:rsid w:val="00585AC7"/>
    <w:rsid w:val="005860C5"/>
    <w:rsid w:val="00591F36"/>
    <w:rsid w:val="00596C62"/>
    <w:rsid w:val="005A3115"/>
    <w:rsid w:val="005B3C52"/>
    <w:rsid w:val="005D141B"/>
    <w:rsid w:val="005E079B"/>
    <w:rsid w:val="005F2E24"/>
    <w:rsid w:val="005F655A"/>
    <w:rsid w:val="00602A17"/>
    <w:rsid w:val="006128EC"/>
    <w:rsid w:val="00624915"/>
    <w:rsid w:val="0063097D"/>
    <w:rsid w:val="00634927"/>
    <w:rsid w:val="00644B31"/>
    <w:rsid w:val="00652F8B"/>
    <w:rsid w:val="00653035"/>
    <w:rsid w:val="006577AF"/>
    <w:rsid w:val="006645A0"/>
    <w:rsid w:val="006715A0"/>
    <w:rsid w:val="00677975"/>
    <w:rsid w:val="00694E43"/>
    <w:rsid w:val="006A4D3E"/>
    <w:rsid w:val="006A7057"/>
    <w:rsid w:val="006B43E7"/>
    <w:rsid w:val="006B6F02"/>
    <w:rsid w:val="006C7388"/>
    <w:rsid w:val="006D062D"/>
    <w:rsid w:val="006E528A"/>
    <w:rsid w:val="006E7BFD"/>
    <w:rsid w:val="006E7ECA"/>
    <w:rsid w:val="006F18FC"/>
    <w:rsid w:val="006F6B4F"/>
    <w:rsid w:val="0070397A"/>
    <w:rsid w:val="00713F70"/>
    <w:rsid w:val="00714E12"/>
    <w:rsid w:val="00720D92"/>
    <w:rsid w:val="00725F53"/>
    <w:rsid w:val="0073654F"/>
    <w:rsid w:val="00755FF8"/>
    <w:rsid w:val="007666FE"/>
    <w:rsid w:val="00771521"/>
    <w:rsid w:val="00794E97"/>
    <w:rsid w:val="00796689"/>
    <w:rsid w:val="007A67FB"/>
    <w:rsid w:val="007B0504"/>
    <w:rsid w:val="007B3C18"/>
    <w:rsid w:val="007C0F40"/>
    <w:rsid w:val="007D3C9B"/>
    <w:rsid w:val="007D43FF"/>
    <w:rsid w:val="007E4F6E"/>
    <w:rsid w:val="007E7D12"/>
    <w:rsid w:val="007F23D4"/>
    <w:rsid w:val="007F5AC2"/>
    <w:rsid w:val="0080429D"/>
    <w:rsid w:val="00807898"/>
    <w:rsid w:val="00817E6D"/>
    <w:rsid w:val="008234EA"/>
    <w:rsid w:val="008342D0"/>
    <w:rsid w:val="00841EA1"/>
    <w:rsid w:val="00844CD1"/>
    <w:rsid w:val="00852888"/>
    <w:rsid w:val="00865BEC"/>
    <w:rsid w:val="00881BB1"/>
    <w:rsid w:val="008B3240"/>
    <w:rsid w:val="008B6E1A"/>
    <w:rsid w:val="008C350F"/>
    <w:rsid w:val="008D7AD9"/>
    <w:rsid w:val="008F1B25"/>
    <w:rsid w:val="00906479"/>
    <w:rsid w:val="00917B65"/>
    <w:rsid w:val="00931F0C"/>
    <w:rsid w:val="00931FAE"/>
    <w:rsid w:val="00932BA9"/>
    <w:rsid w:val="009356B5"/>
    <w:rsid w:val="00947FCA"/>
    <w:rsid w:val="00950765"/>
    <w:rsid w:val="009508A2"/>
    <w:rsid w:val="00966BCE"/>
    <w:rsid w:val="00976456"/>
    <w:rsid w:val="00994250"/>
    <w:rsid w:val="009A4C1A"/>
    <w:rsid w:val="009A6CDD"/>
    <w:rsid w:val="009B20DA"/>
    <w:rsid w:val="009C0404"/>
    <w:rsid w:val="009C5E58"/>
    <w:rsid w:val="009D71E4"/>
    <w:rsid w:val="009D741F"/>
    <w:rsid w:val="009F208D"/>
    <w:rsid w:val="00A011B3"/>
    <w:rsid w:val="00A11DF5"/>
    <w:rsid w:val="00A2014F"/>
    <w:rsid w:val="00A2205E"/>
    <w:rsid w:val="00A41891"/>
    <w:rsid w:val="00A60162"/>
    <w:rsid w:val="00A622CE"/>
    <w:rsid w:val="00A62E6A"/>
    <w:rsid w:val="00A62FF5"/>
    <w:rsid w:val="00A679BB"/>
    <w:rsid w:val="00A76848"/>
    <w:rsid w:val="00A97873"/>
    <w:rsid w:val="00AA38D9"/>
    <w:rsid w:val="00AB01C6"/>
    <w:rsid w:val="00AC1C8B"/>
    <w:rsid w:val="00AD4A5B"/>
    <w:rsid w:val="00AE488E"/>
    <w:rsid w:val="00AE69AE"/>
    <w:rsid w:val="00AE6C61"/>
    <w:rsid w:val="00AE7CAC"/>
    <w:rsid w:val="00B0285F"/>
    <w:rsid w:val="00B0476A"/>
    <w:rsid w:val="00B04E4A"/>
    <w:rsid w:val="00B06B43"/>
    <w:rsid w:val="00B15341"/>
    <w:rsid w:val="00B16700"/>
    <w:rsid w:val="00B21ACE"/>
    <w:rsid w:val="00B473EB"/>
    <w:rsid w:val="00B52842"/>
    <w:rsid w:val="00B65ADE"/>
    <w:rsid w:val="00B66A6B"/>
    <w:rsid w:val="00B82917"/>
    <w:rsid w:val="00B8292C"/>
    <w:rsid w:val="00B8581D"/>
    <w:rsid w:val="00B97254"/>
    <w:rsid w:val="00BB3088"/>
    <w:rsid w:val="00BC70AC"/>
    <w:rsid w:val="00BE0943"/>
    <w:rsid w:val="00BE1AE9"/>
    <w:rsid w:val="00BE2254"/>
    <w:rsid w:val="00BE52A9"/>
    <w:rsid w:val="00BF2B3C"/>
    <w:rsid w:val="00BF3357"/>
    <w:rsid w:val="00C038EC"/>
    <w:rsid w:val="00C16008"/>
    <w:rsid w:val="00C21611"/>
    <w:rsid w:val="00C249CD"/>
    <w:rsid w:val="00C26AC4"/>
    <w:rsid w:val="00C452EC"/>
    <w:rsid w:val="00C65BF1"/>
    <w:rsid w:val="00C80267"/>
    <w:rsid w:val="00C950E6"/>
    <w:rsid w:val="00CA7417"/>
    <w:rsid w:val="00CB0E1F"/>
    <w:rsid w:val="00CB77E1"/>
    <w:rsid w:val="00CD5D0E"/>
    <w:rsid w:val="00CE3A7B"/>
    <w:rsid w:val="00CE4FDB"/>
    <w:rsid w:val="00CE5E51"/>
    <w:rsid w:val="00CF44D4"/>
    <w:rsid w:val="00D06010"/>
    <w:rsid w:val="00D077F5"/>
    <w:rsid w:val="00D20FD0"/>
    <w:rsid w:val="00D22B09"/>
    <w:rsid w:val="00D2393C"/>
    <w:rsid w:val="00D274EA"/>
    <w:rsid w:val="00D31288"/>
    <w:rsid w:val="00D429FE"/>
    <w:rsid w:val="00D73862"/>
    <w:rsid w:val="00D8054E"/>
    <w:rsid w:val="00DB24E2"/>
    <w:rsid w:val="00DB7E93"/>
    <w:rsid w:val="00DD608C"/>
    <w:rsid w:val="00DF6EA7"/>
    <w:rsid w:val="00E01B29"/>
    <w:rsid w:val="00E1062E"/>
    <w:rsid w:val="00E13DC4"/>
    <w:rsid w:val="00E3766A"/>
    <w:rsid w:val="00E56FBD"/>
    <w:rsid w:val="00E57E08"/>
    <w:rsid w:val="00E62840"/>
    <w:rsid w:val="00E63F9E"/>
    <w:rsid w:val="00E64EF2"/>
    <w:rsid w:val="00E7551D"/>
    <w:rsid w:val="00E81246"/>
    <w:rsid w:val="00E82AEE"/>
    <w:rsid w:val="00E85201"/>
    <w:rsid w:val="00E95247"/>
    <w:rsid w:val="00EE18AA"/>
    <w:rsid w:val="00F052AF"/>
    <w:rsid w:val="00F2172E"/>
    <w:rsid w:val="00F23B6C"/>
    <w:rsid w:val="00F3190C"/>
    <w:rsid w:val="00F37D5F"/>
    <w:rsid w:val="00F37EE7"/>
    <w:rsid w:val="00F40928"/>
    <w:rsid w:val="00F50DA6"/>
    <w:rsid w:val="00F51711"/>
    <w:rsid w:val="00F70AA3"/>
    <w:rsid w:val="00F71544"/>
    <w:rsid w:val="00F725D8"/>
    <w:rsid w:val="00F73973"/>
    <w:rsid w:val="00F73A58"/>
    <w:rsid w:val="00F7477E"/>
    <w:rsid w:val="00F856D2"/>
    <w:rsid w:val="00F91B79"/>
    <w:rsid w:val="00FA484D"/>
    <w:rsid w:val="00FB13BA"/>
    <w:rsid w:val="00FB1460"/>
    <w:rsid w:val="00FB2889"/>
    <w:rsid w:val="00FB64E9"/>
    <w:rsid w:val="00FB68DE"/>
    <w:rsid w:val="00FE160C"/>
    <w:rsid w:val="00FE37EE"/>
    <w:rsid w:val="00FE7BA8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1504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33</cp:revision>
  <dcterms:created xsi:type="dcterms:W3CDTF">2025-07-14T07:57:00Z</dcterms:created>
  <dcterms:modified xsi:type="dcterms:W3CDTF">2025-10-08T12:25:00Z</dcterms:modified>
</cp:coreProperties>
</file>